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2549D218" w:rsidR="004921C4" w:rsidRDefault="004921C4" w:rsidP="00927080">
      <w:pPr>
        <w:spacing w:after="160" w:line="276" w:lineRule="auto"/>
        <w:rPr>
          <w:rFonts w:ascii="Arial" w:eastAsiaTheme="minorEastAsia" w:hAnsi="Arial" w:cs="Arial"/>
          <w:b/>
          <w:bCs/>
          <w:smallCaps/>
          <w:sz w:val="20"/>
          <w:szCs w:val="22"/>
          <w:lang w:eastAsia="lt-LT"/>
        </w:rPr>
      </w:pPr>
    </w:p>
    <w:p w14:paraId="1C0DABA0" w14:textId="77777777" w:rsidR="008D32F4" w:rsidRDefault="008D32F4" w:rsidP="00927080">
      <w:pPr>
        <w:spacing w:after="160" w:line="276" w:lineRule="auto"/>
        <w:rPr>
          <w:rFonts w:ascii="Arial" w:eastAsiaTheme="minorEastAsia" w:hAnsi="Arial" w:cs="Arial"/>
          <w:b/>
          <w:bCs/>
          <w:smallCaps/>
          <w:sz w:val="20"/>
          <w:szCs w:val="22"/>
          <w:lang w:eastAsia="lt-LT"/>
        </w:rPr>
      </w:pPr>
    </w:p>
    <w:p w14:paraId="0879C6E1" w14:textId="77777777" w:rsidR="001474E1" w:rsidRPr="008024C6" w:rsidRDefault="001474E1" w:rsidP="001474E1">
      <w:pPr>
        <w:spacing w:after="240" w:line="276" w:lineRule="auto"/>
        <w:jc w:val="center"/>
        <w:rPr>
          <w:rFonts w:ascii="Arial" w:eastAsia="Arial" w:hAnsi="Arial" w:cs="Arial"/>
          <w:b/>
          <w:bCs/>
          <w:smallCaps/>
          <w:lang w:eastAsia="lt-LT"/>
        </w:rPr>
      </w:pPr>
      <w:r w:rsidRPr="008024C6">
        <w:rPr>
          <w:rFonts w:ascii="Arial" w:eastAsia="Arial" w:hAnsi="Arial" w:cs="Arial"/>
          <w:b/>
          <w:bCs/>
          <w:smallCaps/>
          <w:lang w:eastAsia="lt-LT"/>
        </w:rPr>
        <w:t>TIEKĖJŲ KVALIFIKACIJOS REIKALAVIMAI IR REIKALAVIMAI LAIKYTIS KOKYBĖS VADYBOS SISTEMOS IR (ARBA) APLINKOS APSAUGOS VADYBOS SISTEMOS STANDARTŲ</w:t>
      </w:r>
    </w:p>
    <w:p w14:paraId="133B6E58" w14:textId="6A04D851" w:rsidR="008D32F4" w:rsidRDefault="008D32F4" w:rsidP="008D32F4">
      <w:pPr>
        <w:pStyle w:val="Sraopastraipa"/>
        <w:jc w:val="both"/>
        <w:rPr>
          <w:rFonts w:ascii="Arial" w:eastAsiaTheme="minorHAnsi" w:hAnsi="Arial" w:cs="Arial"/>
          <w:sz w:val="20"/>
          <w:szCs w:val="20"/>
        </w:rPr>
      </w:pPr>
    </w:p>
    <w:p w14:paraId="56EB9E06" w14:textId="281A3D06" w:rsidR="008D32F4" w:rsidRDefault="008D32F4" w:rsidP="008D32F4">
      <w:pPr>
        <w:pStyle w:val="Sraopastraipa"/>
        <w:jc w:val="both"/>
        <w:rPr>
          <w:rFonts w:ascii="Arial" w:eastAsiaTheme="minorHAnsi" w:hAnsi="Arial" w:cs="Arial"/>
          <w:sz w:val="20"/>
          <w:szCs w:val="20"/>
        </w:rPr>
      </w:pPr>
    </w:p>
    <w:p w14:paraId="11A3D7CA" w14:textId="559A143B" w:rsidR="008D32F4" w:rsidRDefault="008D32F4" w:rsidP="008D32F4">
      <w:pPr>
        <w:pStyle w:val="Sraopastraipa"/>
        <w:jc w:val="both"/>
        <w:rPr>
          <w:rFonts w:ascii="Arial" w:eastAsiaTheme="minorHAnsi" w:hAnsi="Arial" w:cs="Arial"/>
          <w:sz w:val="20"/>
          <w:szCs w:val="20"/>
        </w:rPr>
      </w:pPr>
    </w:p>
    <w:p w14:paraId="0DB1DDCD" w14:textId="77777777" w:rsidR="001B3645" w:rsidRPr="00C97F46"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C97F46">
        <w:rPr>
          <w:rFonts w:ascii="Arial" w:eastAsiaTheme="minorHAnsi" w:hAnsi="Arial" w:cs="Arial"/>
          <w:sz w:val="20"/>
          <w:szCs w:val="20"/>
          <w:lang w:eastAsia="lt-LT"/>
        </w:rPr>
        <w:t xml:space="preserve">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7B96BF4A" w14:textId="77777777" w:rsidR="001B3645" w:rsidRPr="00C97F46"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C97F46">
        <w:rPr>
          <w:rFonts w:ascii="Arial" w:eastAsiaTheme="minorHAnsi" w:hAnsi="Arial" w:cs="Arial"/>
          <w:sz w:val="20"/>
          <w:szCs w:val="20"/>
          <w:lang w:eastAsia="lt-LT"/>
        </w:rPr>
        <w:t>Tiekėjai turi atitikti šiame priede nustatytus reikalavimus dėl kokybės vadybos sistemos ir (arba) aplinkos apsaugos vadybos sistemos standartų laikymosi.</w:t>
      </w:r>
    </w:p>
    <w:p w14:paraId="6135651A" w14:textId="77777777" w:rsidR="001B3645" w:rsidRPr="00C97F46"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C97F46">
        <w:rPr>
          <w:rFonts w:ascii="Arial" w:eastAsiaTheme="minorHAnsi" w:hAnsi="Arial" w:cs="Arial"/>
          <w:sz w:val="20"/>
          <w:szCs w:val="20"/>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87493F3" w14:textId="77777777" w:rsidR="001B3645" w:rsidRPr="00C97F46" w:rsidRDefault="001B3645" w:rsidP="001B3645">
      <w:pPr>
        <w:numPr>
          <w:ilvl w:val="0"/>
          <w:numId w:val="1"/>
        </w:numPr>
        <w:tabs>
          <w:tab w:val="left" w:pos="993"/>
        </w:tabs>
        <w:spacing w:after="160" w:line="276" w:lineRule="auto"/>
        <w:ind w:left="0" w:firstLine="567"/>
        <w:contextualSpacing/>
        <w:jc w:val="both"/>
        <w:rPr>
          <w:rFonts w:ascii="Arial" w:eastAsiaTheme="minorHAnsi" w:hAnsi="Arial" w:cs="Arial"/>
          <w:sz w:val="20"/>
          <w:szCs w:val="20"/>
          <w:lang w:eastAsia="lt-LT"/>
        </w:rPr>
      </w:pPr>
      <w:r w:rsidRPr="00C97F46">
        <w:rPr>
          <w:rFonts w:ascii="Arial" w:eastAsiaTheme="minorHAnsi" w:hAnsi="Arial" w:cs="Arial"/>
          <w:sz w:val="20"/>
          <w:szCs w:val="20"/>
          <w:lang w:eastAsia="lt-LT"/>
        </w:rPr>
        <w:t xml:space="preserve">Jeigu tiekėjo kvalifikacija dėl teisės verstis atitinkama veikla nebuvo tikrinama arba tikrinama ne visa apimtimi, </w:t>
      </w:r>
      <w:bookmarkStart w:id="4" w:name="_GoBack"/>
      <w:r w:rsidRPr="00C97F46">
        <w:rPr>
          <w:rFonts w:ascii="Arial" w:eastAsiaTheme="minorHAnsi" w:hAnsi="Arial" w:cs="Arial"/>
          <w:sz w:val="20"/>
          <w:szCs w:val="20"/>
          <w:lang w:eastAsia="lt-LT"/>
        </w:rPr>
        <w:t>tiekėjas Perkančiajam subjektui įsipareigoja, kad pirkimo sutartį vykdys tik tokią teisę turintys asmenys.</w:t>
      </w:r>
    </w:p>
    <w:p w14:paraId="151963BD" w14:textId="72FA8E2F" w:rsidR="00730CF2" w:rsidRPr="00C97F46" w:rsidRDefault="001B3645" w:rsidP="001B3645">
      <w:pPr>
        <w:rPr>
          <w:rFonts w:ascii="Arial" w:eastAsiaTheme="minorHAnsi" w:hAnsi="Arial" w:cs="Arial"/>
          <w:sz w:val="20"/>
          <w:szCs w:val="20"/>
          <w:lang w:eastAsia="lt-LT"/>
        </w:rPr>
      </w:pPr>
      <w:r w:rsidRPr="00C97F46">
        <w:rPr>
          <w:rFonts w:ascii="Arial" w:eastAsiaTheme="minorHAnsi" w:hAnsi="Arial" w:cs="Arial"/>
          <w:sz w:val="20"/>
          <w:szCs w:val="20"/>
          <w:lang w:eastAsia="lt-LT"/>
        </w:rPr>
        <w:t>Šiame priede reikalaujama kvalifikacija ir (arba) atitiktis kokybės vadybos sistemos ir (arba) aplinkos apsaugos vadybos sistemos standartų reikalavimams turi būti įgyta iki pasiūlymų pateikimo termino pabaigos.</w:t>
      </w:r>
    </w:p>
    <w:p w14:paraId="70A131A6" w14:textId="77777777" w:rsidR="001B3645" w:rsidRPr="00C97F46" w:rsidRDefault="001B3645" w:rsidP="001B3645">
      <w:pPr>
        <w:rPr>
          <w:rFonts w:ascii="Arial" w:eastAsia="Calibri" w:hAnsi="Arial" w:cs="Arial"/>
          <w:b/>
          <w:sz w:val="20"/>
          <w:szCs w:val="20"/>
          <w:lang w:eastAsia="lt-LT"/>
        </w:rPr>
      </w:pPr>
    </w:p>
    <w:tbl>
      <w:tblPr>
        <w:tblStyle w:val="Lentelstinklelis"/>
        <w:tblW w:w="10485" w:type="dxa"/>
        <w:tblLayout w:type="fixed"/>
        <w:tblLook w:val="04A0" w:firstRow="1" w:lastRow="0" w:firstColumn="1" w:lastColumn="0" w:noHBand="0" w:noVBand="1"/>
      </w:tblPr>
      <w:tblGrid>
        <w:gridCol w:w="675"/>
        <w:gridCol w:w="5557"/>
        <w:gridCol w:w="4253"/>
      </w:tblGrid>
      <w:tr w:rsidR="007519A5" w:rsidRPr="007519A5" w14:paraId="7B244647" w14:textId="77777777" w:rsidTr="000D0BDC">
        <w:trPr>
          <w:trHeight w:val="667"/>
        </w:trPr>
        <w:tc>
          <w:tcPr>
            <w:tcW w:w="675" w:type="dxa"/>
            <w:shd w:val="clear" w:color="auto" w:fill="DAEEF3" w:themeFill="accent5" w:themeFillTint="33"/>
            <w:vAlign w:val="center"/>
          </w:tcPr>
          <w:p w14:paraId="7502EC83" w14:textId="77777777" w:rsidR="007519A5" w:rsidRPr="007519A5" w:rsidRDefault="007519A5" w:rsidP="000D0BDC">
            <w:pPr>
              <w:suppressAutoHyphens/>
              <w:spacing w:after="40"/>
              <w:ind w:hanging="142"/>
              <w:rPr>
                <w:rFonts w:ascii="Arial" w:eastAsia="Arial Unicode MS" w:hAnsi="Arial" w:cs="Arial"/>
                <w:b/>
                <w:color w:val="000000"/>
                <w:sz w:val="20"/>
                <w:szCs w:val="20"/>
                <w:bdr w:val="none" w:sz="0" w:space="0" w:color="auto" w:frame="1"/>
                <w:lang w:eastAsia="lt-LT"/>
              </w:rPr>
            </w:pPr>
            <w:r w:rsidRPr="007519A5">
              <w:rPr>
                <w:rFonts w:ascii="Arial" w:eastAsia="Arial Unicode MS" w:hAnsi="Arial" w:cs="Arial"/>
                <w:b/>
                <w:color w:val="000000"/>
                <w:sz w:val="20"/>
                <w:szCs w:val="20"/>
                <w:bdr w:val="none" w:sz="0" w:space="0" w:color="auto" w:frame="1"/>
                <w:lang w:eastAsia="lt-LT"/>
              </w:rPr>
              <w:t>Nr.</w:t>
            </w:r>
          </w:p>
        </w:tc>
        <w:tc>
          <w:tcPr>
            <w:tcW w:w="5557" w:type="dxa"/>
            <w:shd w:val="clear" w:color="auto" w:fill="DAEEF3" w:themeFill="accent5" w:themeFillTint="33"/>
            <w:vAlign w:val="center"/>
          </w:tcPr>
          <w:p w14:paraId="0C38515C" w14:textId="77777777" w:rsidR="007519A5" w:rsidRPr="007519A5" w:rsidRDefault="007519A5" w:rsidP="000D0BDC">
            <w:pPr>
              <w:suppressAutoHyphens/>
              <w:spacing w:after="40"/>
              <w:rPr>
                <w:rFonts w:ascii="Arial" w:eastAsia="Arial Unicode MS" w:hAnsi="Arial" w:cs="Arial"/>
                <w:b/>
                <w:color w:val="000000"/>
                <w:sz w:val="20"/>
                <w:szCs w:val="20"/>
                <w:bdr w:val="none" w:sz="0" w:space="0" w:color="auto" w:frame="1"/>
                <w:lang w:eastAsia="lt-LT"/>
              </w:rPr>
            </w:pPr>
            <w:r w:rsidRPr="007519A5">
              <w:rPr>
                <w:rFonts w:ascii="Arial" w:eastAsia="Arial Unicode MS" w:hAnsi="Arial" w:cs="Arial"/>
                <w:b/>
                <w:sz w:val="20"/>
                <w:szCs w:val="20"/>
                <w:bdr w:val="none" w:sz="0" w:space="0" w:color="auto" w:frame="1"/>
                <w:lang w:eastAsia="lt-LT"/>
              </w:rPr>
              <w:t>Kvalifikacijos reikalavimas</w:t>
            </w:r>
          </w:p>
        </w:tc>
        <w:tc>
          <w:tcPr>
            <w:tcW w:w="4253" w:type="dxa"/>
            <w:shd w:val="clear" w:color="auto" w:fill="DAEEF3" w:themeFill="accent5" w:themeFillTint="33"/>
            <w:vAlign w:val="center"/>
          </w:tcPr>
          <w:p w14:paraId="6795DBF5" w14:textId="77777777" w:rsidR="007519A5" w:rsidRPr="007519A5" w:rsidRDefault="007519A5" w:rsidP="000D0BDC">
            <w:pPr>
              <w:suppressAutoHyphens/>
              <w:spacing w:after="40"/>
              <w:rPr>
                <w:rFonts w:ascii="Arial" w:eastAsia="Arial Unicode MS" w:hAnsi="Arial" w:cs="Arial"/>
                <w:b/>
                <w:color w:val="000000"/>
                <w:sz w:val="20"/>
                <w:szCs w:val="20"/>
                <w:bdr w:val="none" w:sz="0" w:space="0" w:color="auto" w:frame="1"/>
                <w:lang w:eastAsia="lt-LT"/>
              </w:rPr>
            </w:pPr>
            <w:r w:rsidRPr="007519A5">
              <w:rPr>
                <w:rFonts w:ascii="Arial" w:eastAsia="Arial Unicode MS" w:hAnsi="Arial" w:cs="Arial"/>
                <w:b/>
                <w:sz w:val="20"/>
                <w:szCs w:val="20"/>
                <w:bdr w:val="none" w:sz="0" w:space="0" w:color="auto" w:frame="1"/>
                <w:lang w:eastAsia="lt-LT"/>
              </w:rPr>
              <w:t>Pateikiami dokumentai</w:t>
            </w:r>
          </w:p>
        </w:tc>
      </w:tr>
      <w:tr w:rsidR="007519A5" w:rsidRPr="00C97F46" w14:paraId="44710837" w14:textId="77777777" w:rsidTr="00C06169">
        <w:tblPrEx>
          <w:tblLook w:val="0000" w:firstRow="0" w:lastRow="0" w:firstColumn="0" w:lastColumn="0" w:noHBand="0" w:noVBand="0"/>
        </w:tblPrEx>
        <w:trPr>
          <w:trHeight w:val="549"/>
        </w:trPr>
        <w:tc>
          <w:tcPr>
            <w:tcW w:w="675" w:type="dxa"/>
            <w:vAlign w:val="center"/>
          </w:tcPr>
          <w:p w14:paraId="612AEBEF" w14:textId="3B8D1645" w:rsidR="007519A5" w:rsidRPr="00C97F46" w:rsidRDefault="002D56C3" w:rsidP="007519A5">
            <w:pPr>
              <w:suppressAutoHyphens/>
              <w:spacing w:after="40"/>
              <w:ind w:hanging="142"/>
              <w:jc w:val="center"/>
              <w:rPr>
                <w:rFonts w:ascii="Arial" w:eastAsia="Arial Unicode MS" w:hAnsi="Arial" w:cs="Arial"/>
                <w:color w:val="000000"/>
                <w:sz w:val="20"/>
                <w:szCs w:val="20"/>
                <w:bdr w:val="none" w:sz="0" w:space="0" w:color="auto" w:frame="1"/>
                <w:lang w:eastAsia="lt-LT"/>
              </w:rPr>
            </w:pPr>
            <w:r>
              <w:rPr>
                <w:rFonts w:ascii="Arial" w:eastAsia="Arial Unicode MS" w:hAnsi="Arial" w:cs="Arial"/>
                <w:color w:val="000000"/>
                <w:sz w:val="20"/>
                <w:szCs w:val="20"/>
                <w:bdr w:val="none" w:sz="0" w:space="0" w:color="auto" w:frame="1"/>
                <w:lang w:eastAsia="lt-LT"/>
              </w:rPr>
              <w:t>1</w:t>
            </w:r>
            <w:r w:rsidR="007519A5" w:rsidRPr="00C97F46">
              <w:rPr>
                <w:rFonts w:ascii="Arial" w:eastAsia="Arial Unicode MS" w:hAnsi="Arial" w:cs="Arial"/>
                <w:color w:val="000000"/>
                <w:sz w:val="20"/>
                <w:szCs w:val="20"/>
                <w:bdr w:val="none" w:sz="0" w:space="0" w:color="auto" w:frame="1"/>
                <w:lang w:eastAsia="lt-LT"/>
              </w:rPr>
              <w:t>.</w:t>
            </w:r>
          </w:p>
        </w:tc>
        <w:tc>
          <w:tcPr>
            <w:tcW w:w="9810" w:type="dxa"/>
            <w:gridSpan w:val="2"/>
          </w:tcPr>
          <w:p w14:paraId="063899CD" w14:textId="59970BA8" w:rsidR="007519A5" w:rsidRPr="00C97F46" w:rsidRDefault="007519A5" w:rsidP="007519A5">
            <w:pPr>
              <w:suppressAutoHyphens/>
              <w:spacing w:after="40"/>
              <w:rPr>
                <w:rFonts w:ascii="Arial" w:eastAsia="Arial Unicode MS" w:hAnsi="Arial" w:cs="Arial"/>
                <w:b/>
                <w:sz w:val="20"/>
                <w:szCs w:val="20"/>
                <w:lang w:eastAsia="lt-LT"/>
              </w:rPr>
            </w:pPr>
            <w:r w:rsidRPr="00C97F46">
              <w:rPr>
                <w:rFonts w:ascii="Arial" w:eastAsia="Arial Unicode MS" w:hAnsi="Arial" w:cs="Arial"/>
                <w:b/>
                <w:sz w:val="20"/>
                <w:szCs w:val="20"/>
                <w:lang w:eastAsia="lt-LT"/>
              </w:rPr>
              <w:t>Techninis ir profesinis pajėgumas</w:t>
            </w:r>
          </w:p>
        </w:tc>
      </w:tr>
      <w:tr w:rsidR="007519A5" w:rsidRPr="00F854C5" w14:paraId="1E9AC53E" w14:textId="77777777" w:rsidTr="007519A5">
        <w:tblPrEx>
          <w:tblLook w:val="0000" w:firstRow="0" w:lastRow="0" w:firstColumn="0" w:lastColumn="0" w:noHBand="0" w:noVBand="0"/>
        </w:tblPrEx>
        <w:trPr>
          <w:trHeight w:val="765"/>
        </w:trPr>
        <w:tc>
          <w:tcPr>
            <w:tcW w:w="675" w:type="dxa"/>
            <w:vAlign w:val="center"/>
          </w:tcPr>
          <w:p w14:paraId="47176552" w14:textId="2E9C3AD2" w:rsidR="007519A5" w:rsidRPr="00F854C5" w:rsidRDefault="002D56C3" w:rsidP="00F854C5">
            <w:pPr>
              <w:shd w:val="clear" w:color="auto" w:fill="FFFFFF" w:themeFill="background1"/>
              <w:suppressAutoHyphens/>
              <w:spacing w:after="40"/>
              <w:ind w:hanging="142"/>
              <w:jc w:val="center"/>
              <w:rPr>
                <w:rFonts w:ascii="Arial" w:eastAsia="Arial Unicode MS" w:hAnsi="Arial" w:cs="Arial"/>
                <w:color w:val="000000"/>
                <w:sz w:val="20"/>
                <w:szCs w:val="20"/>
                <w:bdr w:val="none" w:sz="0" w:space="0" w:color="auto" w:frame="1"/>
                <w:lang w:eastAsia="lt-LT"/>
              </w:rPr>
            </w:pPr>
            <w:r w:rsidRPr="00F854C5">
              <w:rPr>
                <w:rFonts w:ascii="Arial" w:eastAsia="Arial Unicode MS" w:hAnsi="Arial" w:cs="Arial"/>
                <w:color w:val="000000"/>
                <w:sz w:val="20"/>
                <w:szCs w:val="20"/>
                <w:bdr w:val="none" w:sz="0" w:space="0" w:color="auto" w:frame="1"/>
                <w:lang w:eastAsia="lt-LT"/>
              </w:rPr>
              <w:t>1</w:t>
            </w:r>
            <w:r w:rsidR="007519A5" w:rsidRPr="00F854C5">
              <w:rPr>
                <w:rFonts w:ascii="Arial" w:eastAsia="Arial Unicode MS" w:hAnsi="Arial" w:cs="Arial"/>
                <w:color w:val="000000"/>
                <w:sz w:val="20"/>
                <w:szCs w:val="20"/>
                <w:bdr w:val="none" w:sz="0" w:space="0" w:color="auto" w:frame="1"/>
                <w:lang w:eastAsia="lt-LT"/>
              </w:rPr>
              <w:t>.1.</w:t>
            </w:r>
          </w:p>
        </w:tc>
        <w:tc>
          <w:tcPr>
            <w:tcW w:w="5557" w:type="dxa"/>
            <w:shd w:val="clear" w:color="auto" w:fill="auto"/>
          </w:tcPr>
          <w:p w14:paraId="12028B6C" w14:textId="04403082" w:rsidR="002D56C3" w:rsidRPr="00F854C5" w:rsidRDefault="002D56C3" w:rsidP="00F854C5">
            <w:pPr>
              <w:shd w:val="clear" w:color="auto" w:fill="FFFFFF" w:themeFill="background1"/>
              <w:spacing w:after="160" w:line="276" w:lineRule="auto"/>
              <w:jc w:val="both"/>
              <w:rPr>
                <w:rFonts w:ascii="Arial" w:eastAsiaTheme="minorEastAsia" w:hAnsi="Arial" w:cs="Arial"/>
                <w:sz w:val="20"/>
                <w:szCs w:val="20"/>
                <w:lang w:eastAsia="lt-LT"/>
              </w:rPr>
            </w:pPr>
            <w:r w:rsidRPr="00F854C5">
              <w:rPr>
                <w:rFonts w:ascii="Arial" w:eastAsiaTheme="minorEastAsia" w:hAnsi="Arial" w:cs="Arial"/>
                <w:sz w:val="20"/>
                <w:szCs w:val="20"/>
                <w:lang w:eastAsia="lt-LT"/>
              </w:rPr>
              <w:t>Tiekėjas turi pasiūlyti bent 1 (vieną) specialistą darbų vadovą, kuris turi teisę vykdyti darbus elektros įrenginiuose iki 1000 V:</w:t>
            </w:r>
          </w:p>
          <w:p w14:paraId="06AB714D" w14:textId="77777777" w:rsidR="002D56C3" w:rsidRPr="00F854C5" w:rsidRDefault="002D56C3" w:rsidP="00F854C5">
            <w:pPr>
              <w:shd w:val="clear" w:color="auto" w:fill="FFFFFF" w:themeFill="background1"/>
              <w:spacing w:after="160" w:line="276" w:lineRule="auto"/>
              <w:jc w:val="both"/>
              <w:rPr>
                <w:rFonts w:ascii="Arial" w:eastAsiaTheme="minorEastAsia" w:hAnsi="Arial" w:cs="Arial"/>
                <w:sz w:val="20"/>
                <w:szCs w:val="20"/>
                <w:lang w:eastAsia="lt-LT"/>
              </w:rPr>
            </w:pPr>
            <w:r w:rsidRPr="00F854C5">
              <w:rPr>
                <w:rFonts w:ascii="Arial" w:eastAsiaTheme="minorEastAsia" w:hAnsi="Arial" w:cs="Arial"/>
                <w:b/>
                <w:sz w:val="20"/>
                <w:szCs w:val="20"/>
                <w:lang w:eastAsia="lt-LT"/>
              </w:rPr>
              <w:t>Veiklos sritis</w:t>
            </w:r>
            <w:r w:rsidRPr="00F854C5">
              <w:rPr>
                <w:rFonts w:ascii="Arial" w:eastAsiaTheme="minorEastAsia" w:hAnsi="Arial" w:cs="Arial"/>
                <w:sz w:val="20"/>
                <w:szCs w:val="20"/>
                <w:lang w:eastAsia="lt-LT"/>
              </w:rPr>
              <w:t xml:space="preserve"> – Elektros įrenginių eksploatavimas; </w:t>
            </w:r>
          </w:p>
          <w:p w14:paraId="7A2639E3" w14:textId="77777777" w:rsidR="002D56C3" w:rsidRPr="00F854C5" w:rsidRDefault="002D56C3" w:rsidP="00F854C5">
            <w:pPr>
              <w:shd w:val="clear" w:color="auto" w:fill="FFFFFF" w:themeFill="background1"/>
              <w:spacing w:after="160" w:line="276" w:lineRule="auto"/>
              <w:jc w:val="both"/>
              <w:rPr>
                <w:rFonts w:ascii="Arial" w:eastAsiaTheme="minorEastAsia" w:hAnsi="Arial" w:cs="Arial"/>
                <w:sz w:val="20"/>
                <w:szCs w:val="20"/>
                <w:lang w:eastAsia="lt-LT"/>
              </w:rPr>
            </w:pPr>
            <w:r w:rsidRPr="00F854C5">
              <w:rPr>
                <w:rFonts w:ascii="Arial" w:eastAsiaTheme="minorEastAsia" w:hAnsi="Arial" w:cs="Arial"/>
                <w:b/>
                <w:sz w:val="20"/>
                <w:szCs w:val="20"/>
                <w:lang w:eastAsia="lt-LT"/>
              </w:rPr>
              <w:t>Energetikos darbuotojų kategorija</w:t>
            </w:r>
            <w:r w:rsidRPr="00F854C5">
              <w:rPr>
                <w:rFonts w:ascii="Arial" w:eastAsiaTheme="minorEastAsia" w:hAnsi="Arial" w:cs="Arial"/>
                <w:sz w:val="20"/>
                <w:szCs w:val="20"/>
                <w:lang w:eastAsia="lt-LT"/>
              </w:rPr>
              <w:t xml:space="preserve"> – Elektrotechnikos darbuotojas</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AK vykdantis darbus elektros įrenginiuose</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 xml:space="preserve">iki 1000 V.; </w:t>
            </w:r>
          </w:p>
          <w:p w14:paraId="51162805" w14:textId="6F1EBB62" w:rsidR="007519A5" w:rsidRPr="00F854C5" w:rsidRDefault="002D56C3" w:rsidP="00F854C5">
            <w:pPr>
              <w:shd w:val="clear" w:color="auto" w:fill="FFFFFF" w:themeFill="background1"/>
              <w:suppressAutoHyphens/>
              <w:spacing w:after="40"/>
              <w:jc w:val="both"/>
              <w:rPr>
                <w:rFonts w:ascii="Arial" w:eastAsia="Arial Unicode MS" w:hAnsi="Arial" w:cs="Arial"/>
                <w:color w:val="000000"/>
                <w:sz w:val="20"/>
                <w:szCs w:val="20"/>
                <w:bdr w:val="none" w:sz="0" w:space="0" w:color="auto" w:frame="1"/>
                <w:lang w:eastAsia="lt-LT"/>
              </w:rPr>
            </w:pPr>
            <w:r w:rsidRPr="00F854C5">
              <w:rPr>
                <w:rFonts w:ascii="Arial" w:eastAsiaTheme="minorEastAsia" w:hAnsi="Arial" w:cs="Arial"/>
                <w:b/>
                <w:sz w:val="20"/>
                <w:szCs w:val="20"/>
                <w:lang w:eastAsia="lt-LT"/>
              </w:rPr>
              <w:t>Atestavimo sritis ir teikiamos teisės</w:t>
            </w:r>
            <w:r w:rsidRPr="00F854C5">
              <w:rPr>
                <w:rFonts w:ascii="Arial" w:eastAsiaTheme="minorEastAsia" w:hAnsi="Arial" w:cs="Arial"/>
                <w:sz w:val="20"/>
                <w:szCs w:val="20"/>
                <w:lang w:eastAsia="lt-LT"/>
              </w:rPr>
              <w:t xml:space="preserve"> –Eksploatuoti (technologiškai valdyti, techniškai prižiūrėti, remontuoti, matuoti, bandyti, paleisti ir derinti) elektros įrenginius</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iki 1000 V. Suteikiamos teisės vykdyti darbų vadovo</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AK funkcijas elektros įrenginiuose</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 xml:space="preserve">iki 1000 V. </w:t>
            </w:r>
          </w:p>
        </w:tc>
        <w:tc>
          <w:tcPr>
            <w:tcW w:w="4253" w:type="dxa"/>
            <w:shd w:val="clear" w:color="auto" w:fill="auto"/>
          </w:tcPr>
          <w:p w14:paraId="50B0533E" w14:textId="77777777" w:rsidR="002D56C3" w:rsidRPr="00F854C5" w:rsidRDefault="002D56C3" w:rsidP="00F854C5">
            <w:pPr>
              <w:shd w:val="clear" w:color="auto" w:fill="FFFFFF" w:themeFill="background1"/>
              <w:suppressAutoHyphens/>
              <w:spacing w:after="40" w:line="276" w:lineRule="auto"/>
              <w:rPr>
                <w:rFonts w:ascii="Arial" w:eastAsia="Arial Unicode MS" w:hAnsi="Arial" w:cs="Arial"/>
                <w:b/>
                <w:sz w:val="20"/>
                <w:szCs w:val="20"/>
                <w:lang w:eastAsia="lt-LT"/>
              </w:rPr>
            </w:pPr>
            <w:r w:rsidRPr="00F854C5">
              <w:rPr>
                <w:rFonts w:ascii="Arial" w:eastAsia="Arial Unicode MS" w:hAnsi="Arial" w:cs="Arial"/>
                <w:b/>
                <w:sz w:val="20"/>
                <w:szCs w:val="20"/>
                <w:lang w:eastAsia="lt-LT"/>
              </w:rPr>
              <w:t>Pateikiama:</w:t>
            </w:r>
          </w:p>
          <w:p w14:paraId="17765F99" w14:textId="77777777" w:rsidR="002D56C3" w:rsidRPr="00F854C5" w:rsidRDefault="002D56C3" w:rsidP="00F854C5">
            <w:pPr>
              <w:shd w:val="clear" w:color="auto" w:fill="FFFFFF" w:themeFill="background1"/>
              <w:spacing w:after="160" w:line="276" w:lineRule="auto"/>
              <w:jc w:val="both"/>
              <w:rPr>
                <w:rFonts w:ascii="Arial" w:eastAsiaTheme="minorEastAsia" w:hAnsi="Arial" w:cs="Arial"/>
                <w:sz w:val="20"/>
                <w:szCs w:val="20"/>
                <w:lang w:eastAsia="lt-LT"/>
              </w:rPr>
            </w:pPr>
            <w:r w:rsidRPr="00F854C5">
              <w:rPr>
                <w:rFonts w:ascii="Arial" w:eastAsiaTheme="minorEastAsia" w:hAnsi="Arial" w:cs="Arial"/>
                <w:sz w:val="20"/>
                <w:szCs w:val="20"/>
                <w:lang w:eastAsia="lt-LT"/>
              </w:rPr>
              <w:t>Sertifikavimo įstaigos arba energetikos įmonės išduotas energetikos darbuotojo kvalifikacijos atestatas, kuriame turi būti reikalaujami įrašai.</w:t>
            </w:r>
          </w:p>
          <w:p w14:paraId="333E1D8A" w14:textId="77777777" w:rsidR="002D56C3" w:rsidRPr="00F854C5" w:rsidRDefault="002D56C3" w:rsidP="00F854C5">
            <w:pPr>
              <w:shd w:val="clear" w:color="auto" w:fill="FFFFFF" w:themeFill="background1"/>
              <w:spacing w:after="160" w:line="276" w:lineRule="auto"/>
              <w:jc w:val="both"/>
              <w:rPr>
                <w:rFonts w:ascii="Arial" w:eastAsiaTheme="minorEastAsia" w:hAnsi="Arial" w:cs="Arial"/>
                <w:i/>
                <w:sz w:val="20"/>
                <w:szCs w:val="20"/>
                <w:lang w:eastAsia="lt-LT"/>
              </w:rPr>
            </w:pPr>
            <w:r w:rsidRPr="00F854C5">
              <w:rPr>
                <w:rFonts w:ascii="Arial" w:eastAsiaTheme="minorEastAsia" w:hAnsi="Arial" w:cs="Arial"/>
                <w:i/>
                <w:sz w:val="20"/>
                <w:szCs w:val="20"/>
                <w:lang w:eastAsia="lt-LT"/>
              </w:rPr>
              <w:t xml:space="preserve">(Dokumentas: „Energetikos objektus, įrenginius statančių ir eksploatuojančių darbuotojų atestavimo tvarkos aprašas“, 1 priedas. Nuoroda: </w:t>
            </w:r>
          </w:p>
          <w:p w14:paraId="7100105F" w14:textId="77777777" w:rsidR="002D56C3" w:rsidRPr="00F854C5" w:rsidRDefault="00564275" w:rsidP="00F854C5">
            <w:pPr>
              <w:shd w:val="clear" w:color="auto" w:fill="FFFFFF" w:themeFill="background1"/>
              <w:spacing w:after="160" w:line="276" w:lineRule="auto"/>
              <w:jc w:val="both"/>
              <w:rPr>
                <w:rFonts w:ascii="Arial" w:eastAsiaTheme="minorEastAsia" w:hAnsi="Arial" w:cs="Arial"/>
                <w:i/>
                <w:sz w:val="20"/>
                <w:szCs w:val="20"/>
                <w:lang w:eastAsia="lt-LT"/>
              </w:rPr>
            </w:pPr>
            <w:hyperlink r:id="rId7" w:history="1">
              <w:r w:rsidR="002D56C3" w:rsidRPr="00F854C5">
                <w:rPr>
                  <w:rFonts w:ascii="Arial" w:eastAsiaTheme="minorEastAsia" w:hAnsi="Arial" w:cs="Arial"/>
                  <w:i/>
                  <w:color w:val="0000FF"/>
                  <w:sz w:val="20"/>
                  <w:szCs w:val="20"/>
                  <w:u w:val="single"/>
                  <w:lang w:eastAsia="lt-LT"/>
                </w:rPr>
                <w:t>https://www.e-tar.lt/portal/lt/legalAct/TAR.9711F6DBC8C9/gfsiMnwKuk</w:t>
              </w:r>
            </w:hyperlink>
            <w:r w:rsidR="002D56C3" w:rsidRPr="00F854C5">
              <w:rPr>
                <w:rFonts w:ascii="Arial" w:eastAsiaTheme="minorEastAsia" w:hAnsi="Arial" w:cs="Arial"/>
                <w:i/>
                <w:sz w:val="20"/>
                <w:szCs w:val="20"/>
                <w:lang w:eastAsia="lt-LT"/>
              </w:rPr>
              <w:t>)</w:t>
            </w:r>
          </w:p>
          <w:p w14:paraId="0FF75594" w14:textId="061FA72E" w:rsidR="007519A5" w:rsidRPr="00F854C5" w:rsidRDefault="002D56C3" w:rsidP="00F854C5">
            <w:pPr>
              <w:shd w:val="clear" w:color="auto" w:fill="FFFFFF" w:themeFill="background1"/>
              <w:suppressAutoHyphens/>
              <w:spacing w:after="40"/>
              <w:ind w:left="-79"/>
              <w:jc w:val="both"/>
              <w:rPr>
                <w:rFonts w:ascii="Arial" w:eastAsia="Arial Unicode MS" w:hAnsi="Arial" w:cs="Arial"/>
                <w:color w:val="000000"/>
                <w:sz w:val="20"/>
                <w:szCs w:val="20"/>
                <w:bdr w:val="none" w:sz="0" w:space="0" w:color="auto" w:frame="1"/>
                <w:lang w:eastAsia="lt-LT"/>
              </w:rPr>
            </w:pPr>
            <w:r w:rsidRPr="00F854C5">
              <w:rPr>
                <w:rFonts w:ascii="Arial" w:eastAsiaTheme="minorEastAsia" w:hAnsi="Arial" w:cs="Arial"/>
                <w:sz w:val="20"/>
                <w:szCs w:val="20"/>
                <w:lang w:eastAsia="lt-LT"/>
              </w:rPr>
              <w:t>Pateikti dokumento kopiją.</w:t>
            </w:r>
          </w:p>
        </w:tc>
      </w:tr>
      <w:tr w:rsidR="002D56C3" w:rsidRPr="00F854C5" w14:paraId="2E2BF702" w14:textId="77777777" w:rsidTr="00C06169">
        <w:tblPrEx>
          <w:tblLook w:val="0000" w:firstRow="0" w:lastRow="0" w:firstColumn="0" w:lastColumn="0" w:noHBand="0" w:noVBand="0"/>
        </w:tblPrEx>
        <w:trPr>
          <w:trHeight w:val="570"/>
        </w:trPr>
        <w:tc>
          <w:tcPr>
            <w:tcW w:w="675" w:type="dxa"/>
            <w:vAlign w:val="center"/>
          </w:tcPr>
          <w:p w14:paraId="328D9106" w14:textId="075D3CBF" w:rsidR="002D56C3" w:rsidRPr="00F854C5" w:rsidRDefault="002D56C3" w:rsidP="00F854C5">
            <w:pPr>
              <w:shd w:val="clear" w:color="auto" w:fill="FFFFFF" w:themeFill="background1"/>
              <w:suppressAutoHyphens/>
              <w:spacing w:after="40"/>
              <w:ind w:hanging="142"/>
              <w:jc w:val="center"/>
              <w:rPr>
                <w:rFonts w:ascii="Arial" w:eastAsia="Arial Unicode MS" w:hAnsi="Arial" w:cs="Arial"/>
                <w:color w:val="000000"/>
                <w:sz w:val="20"/>
                <w:szCs w:val="20"/>
                <w:bdr w:val="none" w:sz="0" w:space="0" w:color="auto" w:frame="1"/>
                <w:lang w:eastAsia="lt-LT"/>
              </w:rPr>
            </w:pPr>
            <w:r w:rsidRPr="00F854C5">
              <w:rPr>
                <w:rFonts w:ascii="Arial" w:eastAsia="Arial Unicode MS" w:hAnsi="Arial" w:cs="Arial"/>
                <w:color w:val="000000"/>
                <w:sz w:val="20"/>
                <w:szCs w:val="20"/>
                <w:bdr w:val="none" w:sz="0" w:space="0" w:color="auto" w:frame="1"/>
                <w:lang w:eastAsia="lt-LT"/>
              </w:rPr>
              <w:t>1.2.</w:t>
            </w:r>
          </w:p>
        </w:tc>
        <w:tc>
          <w:tcPr>
            <w:tcW w:w="5557" w:type="dxa"/>
          </w:tcPr>
          <w:p w14:paraId="79259D21" w14:textId="77777777" w:rsidR="002D56C3" w:rsidRPr="00F854C5" w:rsidRDefault="002D56C3" w:rsidP="00F854C5">
            <w:pPr>
              <w:shd w:val="clear" w:color="auto" w:fill="FFFFFF" w:themeFill="background1"/>
              <w:spacing w:after="160" w:line="276" w:lineRule="auto"/>
              <w:jc w:val="both"/>
              <w:rPr>
                <w:rFonts w:ascii="Arial" w:eastAsiaTheme="minorEastAsia" w:hAnsi="Arial" w:cs="Arial"/>
                <w:sz w:val="20"/>
                <w:szCs w:val="20"/>
                <w:lang w:eastAsia="lt-LT"/>
              </w:rPr>
            </w:pPr>
            <w:r w:rsidRPr="00F854C5">
              <w:rPr>
                <w:rFonts w:ascii="Arial" w:eastAsiaTheme="minorEastAsia" w:hAnsi="Arial" w:cs="Arial"/>
                <w:sz w:val="20"/>
                <w:szCs w:val="20"/>
                <w:lang w:eastAsia="lt-LT"/>
              </w:rPr>
              <w:t>Tiekėjas turi pasiūlyti bent 1 (vieną) specialistą - darbų vykdytoją, kuris turi teisę vykdyti darbus elektros įrenginiuose iki 1000 V:</w:t>
            </w:r>
          </w:p>
          <w:p w14:paraId="3309FBA4" w14:textId="77777777" w:rsidR="002D56C3" w:rsidRPr="00F854C5" w:rsidRDefault="002D56C3" w:rsidP="00F854C5">
            <w:pPr>
              <w:shd w:val="clear" w:color="auto" w:fill="FFFFFF" w:themeFill="background1"/>
              <w:spacing w:after="160" w:line="276" w:lineRule="auto"/>
              <w:jc w:val="both"/>
              <w:rPr>
                <w:rFonts w:ascii="Arial" w:eastAsiaTheme="minorEastAsia" w:hAnsi="Arial" w:cs="Arial"/>
                <w:sz w:val="20"/>
                <w:szCs w:val="20"/>
                <w:lang w:eastAsia="lt-LT"/>
              </w:rPr>
            </w:pPr>
            <w:r w:rsidRPr="00F854C5">
              <w:rPr>
                <w:rFonts w:ascii="Arial" w:eastAsiaTheme="minorEastAsia" w:hAnsi="Arial" w:cs="Arial"/>
                <w:b/>
                <w:sz w:val="20"/>
                <w:szCs w:val="20"/>
                <w:lang w:eastAsia="lt-LT"/>
              </w:rPr>
              <w:t>Veiklos sritis</w:t>
            </w:r>
            <w:r w:rsidRPr="00F854C5">
              <w:rPr>
                <w:rFonts w:ascii="Arial" w:eastAsiaTheme="minorEastAsia" w:hAnsi="Arial" w:cs="Arial"/>
                <w:sz w:val="20"/>
                <w:szCs w:val="20"/>
                <w:lang w:eastAsia="lt-LT"/>
              </w:rPr>
              <w:t xml:space="preserve"> – Elektros įrenginių eksploatavimas; </w:t>
            </w:r>
          </w:p>
          <w:p w14:paraId="210797C6" w14:textId="77777777" w:rsidR="002D56C3" w:rsidRPr="00F854C5" w:rsidRDefault="002D56C3" w:rsidP="00F854C5">
            <w:pPr>
              <w:shd w:val="clear" w:color="auto" w:fill="FFFFFF" w:themeFill="background1"/>
              <w:spacing w:after="160" w:line="276" w:lineRule="auto"/>
              <w:jc w:val="both"/>
              <w:rPr>
                <w:rFonts w:ascii="Arial" w:eastAsiaTheme="minorEastAsia" w:hAnsi="Arial" w:cs="Arial"/>
                <w:sz w:val="20"/>
                <w:szCs w:val="20"/>
                <w:lang w:eastAsia="lt-LT"/>
              </w:rPr>
            </w:pPr>
            <w:r w:rsidRPr="00F854C5">
              <w:rPr>
                <w:rFonts w:ascii="Arial" w:eastAsiaTheme="minorEastAsia" w:hAnsi="Arial" w:cs="Arial"/>
                <w:b/>
                <w:sz w:val="20"/>
                <w:szCs w:val="20"/>
                <w:lang w:eastAsia="lt-LT"/>
              </w:rPr>
              <w:lastRenderedPageBreak/>
              <w:t>Energetikos darbuotojų kategorija</w:t>
            </w:r>
            <w:r w:rsidRPr="00F854C5">
              <w:rPr>
                <w:rFonts w:ascii="Arial" w:eastAsiaTheme="minorEastAsia" w:hAnsi="Arial" w:cs="Arial"/>
                <w:sz w:val="20"/>
                <w:szCs w:val="20"/>
                <w:lang w:eastAsia="lt-LT"/>
              </w:rPr>
              <w:t xml:space="preserve"> – Elektrotechnikos darbuotojas</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VK vykdantis darbus elektros įrenginiuose</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 xml:space="preserve">iki 1000 V; </w:t>
            </w:r>
          </w:p>
          <w:p w14:paraId="7436667A" w14:textId="3FC5D375" w:rsidR="002D56C3" w:rsidRPr="00F854C5" w:rsidRDefault="002D56C3" w:rsidP="00F854C5">
            <w:pPr>
              <w:shd w:val="clear" w:color="auto" w:fill="FFFFFF" w:themeFill="background1"/>
              <w:suppressAutoHyphens/>
              <w:spacing w:after="40"/>
              <w:jc w:val="both"/>
              <w:rPr>
                <w:rFonts w:ascii="Arial" w:eastAsia="Arial Unicode MS" w:hAnsi="Arial" w:cs="Arial"/>
                <w:color w:val="000000"/>
                <w:sz w:val="20"/>
                <w:szCs w:val="20"/>
                <w:bdr w:val="none" w:sz="0" w:space="0" w:color="auto" w:frame="1"/>
                <w:lang w:eastAsia="lt-LT"/>
              </w:rPr>
            </w:pPr>
            <w:r w:rsidRPr="00F854C5">
              <w:rPr>
                <w:rFonts w:ascii="Arial" w:eastAsiaTheme="minorEastAsia" w:hAnsi="Arial" w:cs="Arial"/>
                <w:b/>
                <w:sz w:val="20"/>
                <w:szCs w:val="20"/>
                <w:lang w:eastAsia="lt-LT"/>
              </w:rPr>
              <w:t>Atestavimo sritis ir suteikiamos teisės</w:t>
            </w:r>
            <w:r w:rsidRPr="00F854C5">
              <w:rPr>
                <w:rFonts w:ascii="Arial" w:eastAsiaTheme="minorEastAsia" w:hAnsi="Arial" w:cs="Arial"/>
                <w:sz w:val="20"/>
                <w:szCs w:val="20"/>
                <w:lang w:eastAsia="lt-LT"/>
              </w:rPr>
              <w:t xml:space="preserve"> –Eksploatuoti (technologiškai valdyti, techniškai prižiūrėti, remontuoti, matuoti, bandyti, paleisti ir derinti) elektros įrenginius</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iki 1000 V. Suteikiamos teisės vykdyti darbų vykdytojo ar brigados nario</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VK funkcijas elektros įrenginiuose</w:t>
            </w:r>
            <w:r w:rsidRPr="00F854C5">
              <w:rPr>
                <w:rFonts w:ascii="Arial" w:eastAsiaTheme="minorEastAsia" w:hAnsi="Arial" w:cs="Arial"/>
                <w:sz w:val="20"/>
                <w:szCs w:val="20"/>
                <w:vertAlign w:val="superscript"/>
                <w:lang w:eastAsia="lt-LT"/>
              </w:rPr>
              <w:t xml:space="preserve"> </w:t>
            </w:r>
            <w:r w:rsidRPr="00F854C5">
              <w:rPr>
                <w:rFonts w:ascii="Arial" w:eastAsiaTheme="minorEastAsia" w:hAnsi="Arial" w:cs="Arial"/>
                <w:sz w:val="20"/>
                <w:szCs w:val="20"/>
                <w:lang w:eastAsia="lt-LT"/>
              </w:rPr>
              <w:t xml:space="preserve">iki 1000 V. </w:t>
            </w:r>
          </w:p>
        </w:tc>
        <w:tc>
          <w:tcPr>
            <w:tcW w:w="4253" w:type="dxa"/>
            <w:tcBorders>
              <w:top w:val="single" w:sz="4" w:space="0" w:color="auto"/>
              <w:left w:val="single" w:sz="4" w:space="0" w:color="auto"/>
              <w:bottom w:val="single" w:sz="4" w:space="0" w:color="auto"/>
              <w:right w:val="single" w:sz="4" w:space="0" w:color="auto"/>
            </w:tcBorders>
          </w:tcPr>
          <w:p w14:paraId="7910B6A9" w14:textId="77777777" w:rsidR="002D56C3" w:rsidRPr="00F854C5" w:rsidRDefault="002D56C3" w:rsidP="00F854C5">
            <w:pPr>
              <w:shd w:val="clear" w:color="auto" w:fill="FFFFFF" w:themeFill="background1"/>
              <w:suppressAutoHyphens/>
              <w:spacing w:after="40" w:line="276" w:lineRule="auto"/>
              <w:rPr>
                <w:rFonts w:ascii="Arial" w:eastAsia="Arial Unicode MS" w:hAnsi="Arial" w:cs="Arial"/>
                <w:b/>
                <w:sz w:val="20"/>
                <w:szCs w:val="20"/>
                <w:lang w:eastAsia="lt-LT"/>
              </w:rPr>
            </w:pPr>
            <w:r w:rsidRPr="00F854C5">
              <w:rPr>
                <w:rFonts w:ascii="Arial" w:eastAsia="Arial Unicode MS" w:hAnsi="Arial" w:cs="Arial"/>
                <w:b/>
                <w:sz w:val="20"/>
                <w:szCs w:val="20"/>
                <w:lang w:eastAsia="lt-LT"/>
              </w:rPr>
              <w:lastRenderedPageBreak/>
              <w:t>Pateikiama:</w:t>
            </w:r>
          </w:p>
          <w:p w14:paraId="113C751F" w14:textId="77777777" w:rsidR="002D56C3" w:rsidRPr="00F854C5" w:rsidRDefault="002D56C3" w:rsidP="00F854C5">
            <w:pPr>
              <w:shd w:val="clear" w:color="auto" w:fill="FFFFFF" w:themeFill="background1"/>
              <w:suppressAutoHyphens/>
              <w:spacing w:after="40" w:line="276" w:lineRule="auto"/>
              <w:jc w:val="both"/>
              <w:rPr>
                <w:rFonts w:ascii="Arial" w:eastAsiaTheme="minorEastAsia" w:hAnsi="Arial" w:cs="Arial"/>
                <w:sz w:val="20"/>
                <w:szCs w:val="20"/>
                <w:lang w:eastAsia="lt-LT"/>
              </w:rPr>
            </w:pPr>
            <w:r w:rsidRPr="00F854C5">
              <w:rPr>
                <w:rFonts w:ascii="Arial" w:eastAsiaTheme="minorEastAsia" w:hAnsi="Arial" w:cs="Arial"/>
                <w:sz w:val="20"/>
                <w:szCs w:val="20"/>
                <w:lang w:eastAsia="lt-LT"/>
              </w:rPr>
              <w:t>Sertifikavimo įstaigos arba energetikos įmonės išduotas energetikos darbuotojų kvalifikacijos atestatais.</w:t>
            </w:r>
          </w:p>
          <w:p w14:paraId="5765E653" w14:textId="77777777" w:rsidR="002D56C3" w:rsidRPr="00F854C5" w:rsidRDefault="002D56C3" w:rsidP="00F854C5">
            <w:pPr>
              <w:shd w:val="clear" w:color="auto" w:fill="FFFFFF" w:themeFill="background1"/>
              <w:suppressAutoHyphens/>
              <w:spacing w:after="40" w:line="276" w:lineRule="auto"/>
              <w:rPr>
                <w:rFonts w:ascii="Arial" w:eastAsia="Arial Unicode MS" w:hAnsi="Arial" w:cs="Arial"/>
                <w:i/>
                <w:sz w:val="20"/>
                <w:szCs w:val="20"/>
                <w:lang w:eastAsia="lt-LT"/>
              </w:rPr>
            </w:pPr>
            <w:r w:rsidRPr="00F854C5">
              <w:rPr>
                <w:rFonts w:ascii="Arial" w:eastAsia="Arial Unicode MS" w:hAnsi="Arial" w:cs="Arial"/>
                <w:i/>
                <w:sz w:val="20"/>
                <w:szCs w:val="20"/>
                <w:lang w:eastAsia="lt-LT"/>
              </w:rPr>
              <w:t>(„Energetikos objektus, įrenginius statančių ir eksploatuojančių darbuotojų atestavimo tvarkos aprašas“, 1 priedas. Nuoroda:</w:t>
            </w:r>
            <w:r w:rsidRPr="00F854C5">
              <w:rPr>
                <w:rFonts w:ascii="Arial" w:eastAsiaTheme="minorEastAsia" w:hAnsi="Arial" w:cs="Arial"/>
                <w:i/>
                <w:sz w:val="20"/>
                <w:szCs w:val="20"/>
                <w:lang w:eastAsia="lt-LT"/>
              </w:rPr>
              <w:t xml:space="preserve"> </w:t>
            </w:r>
            <w:hyperlink r:id="rId8" w:history="1">
              <w:r w:rsidRPr="00F854C5">
                <w:rPr>
                  <w:rFonts w:ascii="Arial" w:eastAsiaTheme="minorEastAsia" w:hAnsi="Arial" w:cs="Arial"/>
                  <w:i/>
                  <w:color w:val="0000FF"/>
                  <w:sz w:val="20"/>
                  <w:szCs w:val="20"/>
                  <w:lang w:eastAsia="lt-LT"/>
                </w:rPr>
                <w:t>https://www.e-tar.lt/portal/lt/legalAct/TAR.9711F6DBC8C9/gfsiMnwKuk</w:t>
              </w:r>
            </w:hyperlink>
          </w:p>
          <w:p w14:paraId="7B41E39A" w14:textId="77777777" w:rsidR="002D56C3" w:rsidRPr="00F854C5" w:rsidRDefault="002D56C3" w:rsidP="00F854C5">
            <w:pPr>
              <w:shd w:val="clear" w:color="auto" w:fill="FFFFFF" w:themeFill="background1"/>
              <w:suppressAutoHyphens/>
              <w:spacing w:after="40" w:line="276" w:lineRule="auto"/>
              <w:rPr>
                <w:rFonts w:ascii="Arial" w:eastAsia="Arial Unicode MS" w:hAnsi="Arial" w:cs="Arial"/>
                <w:sz w:val="20"/>
                <w:szCs w:val="20"/>
                <w:lang w:eastAsia="lt-LT"/>
              </w:rPr>
            </w:pPr>
          </w:p>
          <w:p w14:paraId="29C588E7" w14:textId="77777777" w:rsidR="002D56C3" w:rsidRPr="00F854C5" w:rsidRDefault="002D56C3" w:rsidP="00F854C5">
            <w:pPr>
              <w:shd w:val="clear" w:color="auto" w:fill="FFFFFF" w:themeFill="background1"/>
              <w:suppressAutoHyphens/>
              <w:spacing w:after="40" w:line="276" w:lineRule="auto"/>
              <w:rPr>
                <w:rFonts w:ascii="Arial" w:eastAsia="Arial Unicode MS" w:hAnsi="Arial" w:cs="Arial"/>
                <w:sz w:val="20"/>
                <w:szCs w:val="20"/>
                <w:lang w:eastAsia="lt-LT"/>
              </w:rPr>
            </w:pPr>
          </w:p>
          <w:p w14:paraId="7F02EC30" w14:textId="1A9995C2" w:rsidR="002D56C3" w:rsidRPr="00F854C5" w:rsidRDefault="002D56C3" w:rsidP="00F854C5">
            <w:pPr>
              <w:shd w:val="clear" w:color="auto" w:fill="FFFFFF" w:themeFill="background1"/>
              <w:suppressAutoHyphens/>
              <w:spacing w:after="40"/>
              <w:ind w:left="-79"/>
              <w:jc w:val="both"/>
              <w:rPr>
                <w:rFonts w:ascii="Arial" w:eastAsia="Arial Unicode MS" w:hAnsi="Arial" w:cs="Arial"/>
                <w:color w:val="000000"/>
                <w:sz w:val="20"/>
                <w:szCs w:val="20"/>
                <w:bdr w:val="none" w:sz="0" w:space="0" w:color="auto" w:frame="1"/>
                <w:lang w:eastAsia="lt-LT"/>
              </w:rPr>
            </w:pPr>
            <w:r w:rsidRPr="00F854C5">
              <w:rPr>
                <w:rFonts w:ascii="Arial" w:eastAsiaTheme="minorEastAsia" w:hAnsi="Arial" w:cs="Arial"/>
                <w:sz w:val="20"/>
                <w:szCs w:val="20"/>
                <w:lang w:eastAsia="lt-LT"/>
              </w:rPr>
              <w:t>Pateikti dokumento kopiją.</w:t>
            </w:r>
          </w:p>
        </w:tc>
      </w:tr>
    </w:tbl>
    <w:p w14:paraId="373FCFE7" w14:textId="77777777" w:rsidR="007519A5" w:rsidRPr="00F854C5" w:rsidRDefault="007519A5" w:rsidP="00F854C5">
      <w:pPr>
        <w:shd w:val="clear" w:color="auto" w:fill="FFFFFF" w:themeFill="background1"/>
        <w:suppressAutoHyphens/>
        <w:spacing w:after="40"/>
        <w:ind w:hanging="142"/>
        <w:jc w:val="both"/>
        <w:rPr>
          <w:rFonts w:ascii="Arial" w:eastAsia="Arial Unicode MS" w:hAnsi="Arial" w:cs="Arial"/>
          <w:color w:val="000000"/>
          <w:sz w:val="20"/>
          <w:szCs w:val="20"/>
          <w:bdr w:val="none" w:sz="0" w:space="0" w:color="auto" w:frame="1"/>
          <w:lang w:eastAsia="lt-LT"/>
        </w:rPr>
      </w:pPr>
    </w:p>
    <w:p w14:paraId="26179734" w14:textId="77777777" w:rsidR="007519A5" w:rsidRPr="00F854C5" w:rsidRDefault="007519A5" w:rsidP="00F854C5">
      <w:pPr>
        <w:shd w:val="clear" w:color="auto" w:fill="FFFFFF" w:themeFill="background1"/>
        <w:suppressAutoHyphens/>
        <w:spacing w:after="40"/>
        <w:jc w:val="both"/>
        <w:rPr>
          <w:rFonts w:ascii="Arial" w:eastAsia="Arial Unicode MS" w:hAnsi="Arial" w:cs="Arial"/>
          <w:i/>
          <w:color w:val="000000"/>
          <w:sz w:val="20"/>
          <w:szCs w:val="20"/>
          <w:bdr w:val="none" w:sz="0" w:space="0" w:color="auto" w:frame="1"/>
          <w:lang w:eastAsia="lt-LT"/>
        </w:rPr>
      </w:pPr>
      <w:r w:rsidRPr="00F854C5">
        <w:rPr>
          <w:rFonts w:ascii="Arial" w:eastAsia="Arial Unicode MS" w:hAnsi="Arial" w:cs="Arial"/>
          <w:i/>
          <w:color w:val="000000"/>
          <w:sz w:val="20"/>
          <w:szCs w:val="20"/>
          <w:bdr w:val="none" w:sz="0" w:space="0" w:color="auto" w:frame="1"/>
          <w:lang w:eastAsia="lt-LT"/>
        </w:rPr>
        <w:t>Pastaba:</w:t>
      </w:r>
    </w:p>
    <w:p w14:paraId="721067E6" w14:textId="002DB9F7" w:rsidR="007519A5" w:rsidRPr="00F854C5" w:rsidRDefault="007519A5" w:rsidP="00F854C5">
      <w:pPr>
        <w:shd w:val="clear" w:color="auto" w:fill="FFFFFF" w:themeFill="background1"/>
        <w:suppressAutoHyphens/>
        <w:spacing w:after="40"/>
        <w:jc w:val="both"/>
        <w:rPr>
          <w:rFonts w:ascii="Arial" w:eastAsia="Arial Unicode MS" w:hAnsi="Arial" w:cs="Arial"/>
          <w:i/>
          <w:color w:val="000000"/>
          <w:sz w:val="20"/>
          <w:szCs w:val="20"/>
          <w:bdr w:val="none" w:sz="0" w:space="0" w:color="auto" w:frame="1"/>
          <w:lang w:eastAsia="lt-LT"/>
        </w:rPr>
      </w:pPr>
      <w:r w:rsidRPr="00F854C5">
        <w:rPr>
          <w:rFonts w:ascii="Arial" w:eastAsia="Arial Unicode MS" w:hAnsi="Arial" w:cs="Arial"/>
          <w:i/>
          <w:color w:val="000000"/>
          <w:sz w:val="20"/>
          <w:szCs w:val="20"/>
          <w:bdr w:val="none" w:sz="0" w:space="0" w:color="auto" w:frame="1"/>
          <w:lang w:eastAsia="lt-LT"/>
        </w:rPr>
        <w:t xml:space="preserve">1. Tiekėjas kiekvienam kvalifikacijos reikalavimui (nurodytam </w:t>
      </w:r>
      <w:r w:rsidR="002D56C3" w:rsidRPr="00F854C5">
        <w:rPr>
          <w:rFonts w:ascii="Arial" w:eastAsia="Arial Unicode MS" w:hAnsi="Arial" w:cs="Arial"/>
          <w:i/>
          <w:color w:val="000000"/>
          <w:sz w:val="20"/>
          <w:szCs w:val="20"/>
          <w:bdr w:val="none" w:sz="0" w:space="0" w:color="auto" w:frame="1"/>
          <w:lang w:eastAsia="lt-LT"/>
        </w:rPr>
        <w:t>1</w:t>
      </w:r>
      <w:r w:rsidR="00085130" w:rsidRPr="00F854C5">
        <w:rPr>
          <w:rFonts w:ascii="Arial" w:eastAsia="Arial Unicode MS" w:hAnsi="Arial" w:cs="Arial"/>
          <w:i/>
          <w:color w:val="000000"/>
          <w:sz w:val="20"/>
          <w:szCs w:val="20"/>
          <w:bdr w:val="none" w:sz="0" w:space="0" w:color="auto" w:frame="1"/>
          <w:lang w:eastAsia="lt-LT"/>
        </w:rPr>
        <w:t>.1</w:t>
      </w:r>
      <w:r w:rsidRPr="00F854C5">
        <w:rPr>
          <w:rFonts w:ascii="Arial" w:eastAsia="Arial Unicode MS" w:hAnsi="Arial" w:cs="Arial"/>
          <w:i/>
          <w:color w:val="000000"/>
          <w:sz w:val="20"/>
          <w:szCs w:val="20"/>
          <w:bdr w:val="none" w:sz="0" w:space="0" w:color="auto" w:frame="1"/>
          <w:lang w:eastAsia="lt-LT"/>
        </w:rPr>
        <w:t>. ir</w:t>
      </w:r>
      <w:r w:rsidR="005D6D90" w:rsidRPr="00F854C5">
        <w:rPr>
          <w:rFonts w:ascii="Arial" w:eastAsia="Arial Unicode MS" w:hAnsi="Arial" w:cs="Arial"/>
          <w:i/>
          <w:color w:val="000000"/>
          <w:sz w:val="20"/>
          <w:szCs w:val="20"/>
          <w:bdr w:val="none" w:sz="0" w:space="0" w:color="auto" w:frame="1"/>
          <w:lang w:eastAsia="lt-LT"/>
        </w:rPr>
        <w:t xml:space="preserve"> </w:t>
      </w:r>
      <w:r w:rsidR="002D56C3" w:rsidRPr="00F854C5">
        <w:rPr>
          <w:rFonts w:ascii="Arial" w:eastAsia="Arial Unicode MS" w:hAnsi="Arial" w:cs="Arial"/>
          <w:i/>
          <w:color w:val="000000"/>
          <w:sz w:val="20"/>
          <w:szCs w:val="20"/>
          <w:bdr w:val="none" w:sz="0" w:space="0" w:color="auto" w:frame="1"/>
          <w:lang w:eastAsia="lt-LT"/>
        </w:rPr>
        <w:t>1</w:t>
      </w:r>
      <w:r w:rsidRPr="00F854C5">
        <w:rPr>
          <w:rFonts w:ascii="Arial" w:eastAsia="Arial Unicode MS" w:hAnsi="Arial" w:cs="Arial"/>
          <w:i/>
          <w:color w:val="000000"/>
          <w:sz w:val="20"/>
          <w:szCs w:val="20"/>
          <w:bdr w:val="none" w:sz="0" w:space="0" w:color="auto" w:frame="1"/>
          <w:lang w:eastAsia="lt-LT"/>
        </w:rPr>
        <w:t xml:space="preserve">.2. punktuose) atitikti, turi </w:t>
      </w:r>
      <w:r w:rsidR="007D0BE6" w:rsidRPr="00F854C5">
        <w:rPr>
          <w:rFonts w:ascii="Arial" w:eastAsia="Arial Unicode MS" w:hAnsi="Arial" w:cs="Arial"/>
          <w:i/>
          <w:color w:val="000000"/>
          <w:sz w:val="20"/>
          <w:szCs w:val="20"/>
          <w:bdr w:val="none" w:sz="0" w:space="0" w:color="auto" w:frame="1"/>
          <w:lang w:eastAsia="lt-LT"/>
        </w:rPr>
        <w:t xml:space="preserve">nurodyti skirtingus specialistus, t.y. negali siūlyti to paties asmens. </w:t>
      </w:r>
    </w:p>
    <w:p w14:paraId="04482BE6" w14:textId="58665712" w:rsidR="007519A5" w:rsidRPr="00F854C5" w:rsidRDefault="007519A5" w:rsidP="00F854C5">
      <w:pPr>
        <w:shd w:val="clear" w:color="auto" w:fill="FFFFFF" w:themeFill="background1"/>
        <w:tabs>
          <w:tab w:val="left" w:pos="1418"/>
        </w:tabs>
        <w:suppressAutoHyphens/>
        <w:spacing w:after="40"/>
        <w:jc w:val="both"/>
        <w:rPr>
          <w:rFonts w:ascii="Arial" w:eastAsia="Arial Unicode MS" w:hAnsi="Arial" w:cs="Arial"/>
          <w:color w:val="000000"/>
          <w:sz w:val="20"/>
          <w:szCs w:val="20"/>
          <w:bdr w:val="none" w:sz="0" w:space="0" w:color="auto" w:frame="1"/>
          <w:lang w:eastAsia="lt-LT"/>
        </w:rPr>
      </w:pPr>
    </w:p>
    <w:tbl>
      <w:tblPr>
        <w:tblW w:w="10490" w:type="dxa"/>
        <w:tblInd w:w="-5"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851"/>
        <w:gridCol w:w="5245"/>
        <w:gridCol w:w="4394"/>
      </w:tblGrid>
      <w:tr w:rsidR="007519A5" w:rsidRPr="00F854C5" w14:paraId="2834B03A" w14:textId="77777777" w:rsidTr="000D0BDC">
        <w:trPr>
          <w:trHeight w:val="493"/>
        </w:trPr>
        <w:tc>
          <w:tcPr>
            <w:tcW w:w="8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FC8D6C4" w14:textId="77777777" w:rsidR="007519A5" w:rsidRPr="000D0BDC" w:rsidRDefault="007519A5" w:rsidP="000D0BDC">
            <w:pPr>
              <w:pBdr>
                <w:top w:val="nil"/>
                <w:left w:val="nil"/>
                <w:bottom w:val="nil"/>
                <w:right w:val="nil"/>
                <w:between w:val="nil"/>
                <w:bar w:val="nil"/>
              </w:pBdr>
              <w:suppressAutoHyphens/>
              <w:spacing w:after="40"/>
              <w:ind w:left="142" w:hanging="142"/>
              <w:jc w:val="center"/>
              <w:rPr>
                <w:rFonts w:ascii="Arial" w:eastAsia="Arial Unicode MS" w:hAnsi="Arial" w:cs="Arial"/>
                <w:b/>
                <w:color w:val="000000"/>
                <w:sz w:val="20"/>
                <w:szCs w:val="20"/>
                <w:bdr w:val="none" w:sz="0" w:space="0" w:color="auto" w:frame="1"/>
                <w:lang w:eastAsia="lt-LT"/>
              </w:rPr>
            </w:pPr>
            <w:r w:rsidRPr="000D0BDC">
              <w:rPr>
                <w:rFonts w:ascii="Arial" w:eastAsia="Arial Unicode MS" w:hAnsi="Arial" w:cs="Arial"/>
                <w:b/>
                <w:color w:val="000000"/>
                <w:sz w:val="20"/>
                <w:szCs w:val="20"/>
                <w:bdr w:val="none" w:sz="0" w:space="0" w:color="auto" w:frame="1"/>
                <w:lang w:eastAsia="lt-LT"/>
              </w:rPr>
              <w:t>Eil. Nr.</w:t>
            </w:r>
          </w:p>
        </w:tc>
        <w:tc>
          <w:tcPr>
            <w:tcW w:w="524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36E41098" w14:textId="77777777" w:rsidR="007519A5" w:rsidRPr="000D0BDC" w:rsidRDefault="007519A5" w:rsidP="000D0BDC">
            <w:pPr>
              <w:spacing w:before="60" w:after="60"/>
              <w:ind w:left="142" w:hanging="142"/>
              <w:jc w:val="center"/>
              <w:rPr>
                <w:rFonts w:ascii="Arial" w:eastAsia="Arial Unicode MS" w:hAnsi="Arial" w:cs="Arial"/>
                <w:b/>
                <w:color w:val="000000"/>
                <w:sz w:val="20"/>
                <w:szCs w:val="20"/>
                <w:bdr w:val="none" w:sz="0" w:space="0" w:color="auto" w:frame="1"/>
                <w:lang w:eastAsia="lt-LT"/>
              </w:rPr>
            </w:pPr>
            <w:r w:rsidRPr="000D0BDC">
              <w:rPr>
                <w:rFonts w:ascii="Arial" w:eastAsia="Arial Unicode MS" w:hAnsi="Arial" w:cs="Arial"/>
                <w:b/>
                <w:color w:val="000000"/>
                <w:sz w:val="20"/>
                <w:szCs w:val="20"/>
                <w:bdr w:val="none" w:sz="0" w:space="0" w:color="auto" w:frame="1"/>
                <w:lang w:eastAsia="lt-LT"/>
              </w:rPr>
              <w:t>Reikalavimas dėl kokybės vadybos sistemos ir aplinkos apsaugos vadybos sistemos standartų laikymosi.</w:t>
            </w:r>
          </w:p>
        </w:tc>
        <w:tc>
          <w:tcPr>
            <w:tcW w:w="439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65D6691" w14:textId="77777777" w:rsidR="007519A5" w:rsidRPr="000D0BDC" w:rsidRDefault="007519A5" w:rsidP="000D0BDC">
            <w:pPr>
              <w:autoSpaceDE w:val="0"/>
              <w:autoSpaceDN w:val="0"/>
              <w:adjustRightInd w:val="0"/>
              <w:ind w:left="142" w:hanging="142"/>
              <w:jc w:val="center"/>
              <w:rPr>
                <w:rFonts w:ascii="Arial" w:eastAsia="Arial Unicode MS" w:hAnsi="Arial" w:cs="Arial"/>
                <w:b/>
                <w:color w:val="000000"/>
                <w:sz w:val="20"/>
                <w:szCs w:val="20"/>
                <w:bdr w:val="none" w:sz="0" w:space="0" w:color="auto" w:frame="1"/>
                <w:lang w:eastAsia="lt-LT"/>
              </w:rPr>
            </w:pPr>
            <w:r w:rsidRPr="000D0BDC">
              <w:rPr>
                <w:rFonts w:ascii="Arial" w:eastAsia="Arial Unicode MS" w:hAnsi="Arial" w:cs="Arial"/>
                <w:b/>
                <w:color w:val="000000"/>
                <w:sz w:val="20"/>
                <w:szCs w:val="20"/>
                <w:bdr w:val="none" w:sz="0" w:space="0" w:color="auto" w:frame="1"/>
                <w:lang w:eastAsia="lt-LT"/>
              </w:rPr>
              <w:t>Atitiktį reikalavimui įrodantys dokumentai</w:t>
            </w:r>
          </w:p>
        </w:tc>
      </w:tr>
      <w:tr w:rsidR="00C978EF" w:rsidRPr="00F854C5" w14:paraId="527A3A14" w14:textId="77777777" w:rsidTr="00C06169">
        <w:trPr>
          <w:trHeight w:val="493"/>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D7E6E7" w14:textId="5C10B20A" w:rsidR="00C978EF" w:rsidRPr="00F854C5" w:rsidRDefault="00C978EF" w:rsidP="00F854C5">
            <w:pPr>
              <w:pBdr>
                <w:top w:val="nil"/>
                <w:left w:val="nil"/>
                <w:bottom w:val="nil"/>
                <w:right w:val="nil"/>
                <w:between w:val="nil"/>
                <w:bar w:val="nil"/>
              </w:pBdr>
              <w:shd w:val="clear" w:color="auto" w:fill="FFFFFF" w:themeFill="background1"/>
              <w:suppressAutoHyphens/>
              <w:spacing w:after="40"/>
              <w:jc w:val="center"/>
              <w:rPr>
                <w:rFonts w:ascii="Arial" w:eastAsiaTheme="minorHAnsi" w:hAnsi="Arial" w:cs="Arial"/>
                <w:bCs/>
                <w:sz w:val="20"/>
                <w:szCs w:val="20"/>
                <w:lang w:eastAsia="lt-LT"/>
              </w:rPr>
            </w:pPr>
            <w:r w:rsidRPr="00F854C5">
              <w:rPr>
                <w:rFonts w:ascii="Arial" w:eastAsiaTheme="minorHAnsi" w:hAnsi="Arial" w:cs="Arial"/>
                <w:bCs/>
                <w:sz w:val="20"/>
                <w:szCs w:val="20"/>
                <w:lang w:eastAsia="lt-LT"/>
              </w:rPr>
              <w:t>2.</w:t>
            </w:r>
          </w:p>
        </w:tc>
        <w:tc>
          <w:tcPr>
            <w:tcW w:w="5245" w:type="dxa"/>
            <w:tcBorders>
              <w:top w:val="single" w:sz="2" w:space="0" w:color="auto"/>
              <w:left w:val="single" w:sz="2" w:space="0" w:color="auto"/>
              <w:bottom w:val="single" w:sz="2" w:space="0" w:color="auto"/>
              <w:right w:val="single" w:sz="2" w:space="0" w:color="auto"/>
            </w:tcBorders>
          </w:tcPr>
          <w:p w14:paraId="18C8FFE4"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1"/>
                <w:lang w:eastAsia="lt-LT"/>
              </w:rPr>
            </w:pPr>
            <w:r w:rsidRPr="00F854C5">
              <w:rPr>
                <w:rFonts w:ascii="Arial" w:eastAsiaTheme="minorEastAsia" w:hAnsi="Arial" w:cs="Arial"/>
                <w:color w:val="000000"/>
                <w:sz w:val="20"/>
                <w:szCs w:val="21"/>
                <w:lang w:eastAsia="lt-LT"/>
              </w:rPr>
              <w:t>Tiekėjas turi laikytis:</w:t>
            </w:r>
          </w:p>
          <w:p w14:paraId="720D7E9B"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1"/>
                <w:lang w:eastAsia="lt-LT"/>
              </w:rPr>
            </w:pPr>
            <w:r w:rsidRPr="00F854C5">
              <w:rPr>
                <w:rFonts w:ascii="Arial" w:eastAsiaTheme="minorEastAsia" w:hAnsi="Arial" w:cs="Arial"/>
                <w:color w:val="000000"/>
                <w:sz w:val="20"/>
                <w:szCs w:val="21"/>
                <w:lang w:eastAsia="lt-LT"/>
              </w:rPr>
              <w:t>Kokybės vadybos sistemos LST EN ISO 9001 standarto arba kitų lygiaverčių kokybės vadybos užtikrinimo priemonių reikalavimų;</w:t>
            </w:r>
          </w:p>
          <w:p w14:paraId="0ABEE3AB"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1"/>
                <w:lang w:eastAsia="lt-LT"/>
              </w:rPr>
            </w:pPr>
          </w:p>
          <w:p w14:paraId="77C20CA6" w14:textId="3FCBE2D0" w:rsidR="00C978EF" w:rsidRPr="00F854C5" w:rsidRDefault="005B1064" w:rsidP="00F854C5">
            <w:pPr>
              <w:shd w:val="clear" w:color="auto" w:fill="FFFFFF" w:themeFill="background1"/>
              <w:spacing w:before="60" w:after="60"/>
              <w:jc w:val="both"/>
              <w:rPr>
                <w:rFonts w:ascii="Arial" w:hAnsi="Arial" w:cs="Arial"/>
                <w:b/>
                <w:bCs/>
                <w:sz w:val="20"/>
                <w:szCs w:val="20"/>
                <w:lang w:eastAsia="lt-LT"/>
              </w:rPr>
            </w:pPr>
            <w:r w:rsidRPr="00F854C5">
              <w:rPr>
                <w:rFonts w:ascii="Arial" w:eastAsiaTheme="minorEastAsia" w:hAnsi="Arial" w:cs="Arial"/>
                <w:i/>
                <w:color w:val="000000"/>
                <w:sz w:val="20"/>
                <w:szCs w:val="20"/>
                <w:lang w:eastAsia="lt-LT"/>
              </w:rPr>
              <w:t>Pažymėtina, kad informacija apie sertifikavimo pradžią nėra laikoma tinkama, tiekėjas turi atitiktį šį reikalavimą pasiūlymų pateikimo dienai, t. y. pasiūlymų pateikimo dieną turėti sertifikatą (-us) patvirtinantį(-čius) atitikimą reikalavimui.</w:t>
            </w:r>
          </w:p>
        </w:tc>
        <w:tc>
          <w:tcPr>
            <w:tcW w:w="4394" w:type="dxa"/>
            <w:tcBorders>
              <w:top w:val="single" w:sz="2" w:space="0" w:color="auto"/>
              <w:left w:val="single" w:sz="2" w:space="0" w:color="auto"/>
              <w:bottom w:val="single" w:sz="2" w:space="0" w:color="auto"/>
              <w:right w:val="single" w:sz="2" w:space="0" w:color="auto"/>
            </w:tcBorders>
          </w:tcPr>
          <w:p w14:paraId="620A2A90"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1"/>
                <w:lang w:eastAsia="lt-LT"/>
              </w:rPr>
            </w:pPr>
            <w:r w:rsidRPr="00F854C5">
              <w:rPr>
                <w:rFonts w:ascii="Arial" w:eastAsiaTheme="minorEastAsia" w:hAnsi="Arial" w:cs="Arial"/>
                <w:b/>
                <w:color w:val="000000"/>
                <w:sz w:val="20"/>
                <w:szCs w:val="21"/>
                <w:lang w:eastAsia="lt-LT"/>
              </w:rPr>
              <w:t>Pateikiama:</w:t>
            </w:r>
            <w:r w:rsidRPr="00F854C5">
              <w:rPr>
                <w:rFonts w:ascii="Arial" w:eastAsiaTheme="minorEastAsia" w:hAnsi="Arial" w:cs="Arial"/>
                <w:color w:val="000000"/>
                <w:sz w:val="20"/>
                <w:szCs w:val="21"/>
                <w:lang w:eastAsia="lt-LT"/>
              </w:rPr>
              <w:t xml:space="preserve"> </w:t>
            </w:r>
          </w:p>
          <w:p w14:paraId="3B0FCBE0"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1"/>
                <w:lang w:eastAsia="lt-LT"/>
              </w:rPr>
            </w:pPr>
            <w:r w:rsidRPr="00F854C5">
              <w:rPr>
                <w:rFonts w:ascii="Arial" w:eastAsiaTheme="minorEastAsia" w:hAnsi="Arial" w:cs="Arial"/>
                <w:color w:val="000000"/>
                <w:sz w:val="20"/>
                <w:szCs w:val="21"/>
                <w:lang w:eastAsia="lt-LT"/>
              </w:rPr>
              <w:t>Nepriklausomos akredituotos sertifikavimo įstaigos išduoto galiojančio kokybės vadybos sistemos LST EN ISO 9001 standarto sertifikato kopija, patvirtinančia, jog įmonės kokybės vadybos sistema atitinka pripažintus kokybės vadybos standartų reikalavimus arba kitus lygiaverčių kokybės vadybos užtikrinimo priemonių įrodymus.</w:t>
            </w:r>
          </w:p>
          <w:p w14:paraId="6A6C2953" w14:textId="77777777" w:rsidR="00C978EF" w:rsidRPr="00F854C5" w:rsidRDefault="00C978EF" w:rsidP="00F854C5">
            <w:pPr>
              <w:shd w:val="clear" w:color="auto" w:fill="FFFFFF" w:themeFill="background1"/>
              <w:autoSpaceDE w:val="0"/>
              <w:autoSpaceDN w:val="0"/>
              <w:adjustRightInd w:val="0"/>
              <w:rPr>
                <w:rFonts w:ascii="Arial" w:hAnsi="Arial" w:cs="Arial"/>
                <w:b/>
                <w:bCs/>
                <w:sz w:val="20"/>
                <w:szCs w:val="20"/>
                <w:lang w:eastAsia="lt-LT"/>
              </w:rPr>
            </w:pPr>
          </w:p>
        </w:tc>
      </w:tr>
      <w:tr w:rsidR="00C978EF" w:rsidRPr="007519A5" w14:paraId="0D3455B0" w14:textId="77777777" w:rsidTr="007519A5">
        <w:trPr>
          <w:trHeight w:val="428"/>
        </w:trPr>
        <w:tc>
          <w:tcPr>
            <w:tcW w:w="851" w:type="dxa"/>
            <w:shd w:val="clear" w:color="auto" w:fill="auto"/>
          </w:tcPr>
          <w:p w14:paraId="08597BF6" w14:textId="7BA807ED" w:rsidR="00C978EF" w:rsidRPr="00F854C5" w:rsidRDefault="00C978EF" w:rsidP="00F854C5">
            <w:pPr>
              <w:pBdr>
                <w:top w:val="nil"/>
                <w:left w:val="nil"/>
                <w:bottom w:val="nil"/>
                <w:right w:val="nil"/>
                <w:between w:val="nil"/>
                <w:bar w:val="nil"/>
              </w:pBdr>
              <w:shd w:val="clear" w:color="auto" w:fill="FFFFFF" w:themeFill="background1"/>
              <w:suppressAutoHyphens/>
              <w:spacing w:after="40"/>
              <w:jc w:val="center"/>
              <w:rPr>
                <w:rFonts w:ascii="Arial" w:eastAsia="Arial Unicode MS" w:hAnsi="Arial" w:cs="Arial"/>
                <w:sz w:val="20"/>
                <w:szCs w:val="20"/>
                <w:bdr w:val="nil"/>
                <w:lang w:eastAsia="lt-LT"/>
              </w:rPr>
            </w:pPr>
            <w:r w:rsidRPr="00F854C5">
              <w:rPr>
                <w:rFonts w:ascii="Arial" w:eastAsia="Arial Unicode MS" w:hAnsi="Arial" w:cs="Arial"/>
                <w:sz w:val="20"/>
                <w:szCs w:val="20"/>
                <w:bdr w:val="nil"/>
                <w:lang w:eastAsia="lt-LT"/>
              </w:rPr>
              <w:t>3.</w:t>
            </w:r>
          </w:p>
        </w:tc>
        <w:tc>
          <w:tcPr>
            <w:tcW w:w="5245" w:type="dxa"/>
            <w:tcBorders>
              <w:top w:val="single" w:sz="2" w:space="0" w:color="auto"/>
              <w:left w:val="single" w:sz="2" w:space="0" w:color="auto"/>
              <w:bottom w:val="single" w:sz="2" w:space="0" w:color="auto"/>
              <w:right w:val="single" w:sz="2" w:space="0" w:color="auto"/>
            </w:tcBorders>
            <w:shd w:val="clear" w:color="auto" w:fill="auto"/>
          </w:tcPr>
          <w:p w14:paraId="6BF54C81"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0"/>
                <w:lang w:eastAsia="lt-LT"/>
              </w:rPr>
            </w:pPr>
            <w:r w:rsidRPr="00F854C5">
              <w:rPr>
                <w:rFonts w:ascii="Arial" w:eastAsiaTheme="minorEastAsia" w:hAnsi="Arial" w:cs="Arial"/>
                <w:color w:val="000000"/>
                <w:sz w:val="20"/>
                <w:szCs w:val="20"/>
                <w:lang w:eastAsia="lt-LT"/>
              </w:rPr>
              <w:t>Tiekėjas turi būti įdiegęs 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 ir kt.</w:t>
            </w:r>
          </w:p>
          <w:p w14:paraId="3C84DD49"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0"/>
                <w:lang w:eastAsia="lt-LT"/>
              </w:rPr>
            </w:pPr>
          </w:p>
          <w:p w14:paraId="502A0D10" w14:textId="77777777" w:rsidR="00C978EF" w:rsidRPr="00F854C5" w:rsidRDefault="00C978EF" w:rsidP="00F854C5">
            <w:pPr>
              <w:shd w:val="clear" w:color="auto" w:fill="FFFFFF" w:themeFill="background1"/>
              <w:spacing w:after="160" w:line="276" w:lineRule="auto"/>
              <w:jc w:val="both"/>
              <w:rPr>
                <w:rFonts w:ascii="Arial" w:eastAsiaTheme="minorEastAsia" w:hAnsi="Arial" w:cs="Arial"/>
                <w:i/>
                <w:sz w:val="20"/>
                <w:szCs w:val="20"/>
                <w:lang w:eastAsia="lt-LT"/>
              </w:rPr>
            </w:pPr>
            <w:r w:rsidRPr="00F854C5">
              <w:rPr>
                <w:rFonts w:ascii="Arial" w:eastAsiaTheme="minorEastAsia" w:hAnsi="Arial" w:cs="Arial"/>
                <w:i/>
                <w:color w:val="000000"/>
                <w:sz w:val="20"/>
                <w:szCs w:val="20"/>
                <w:lang w:eastAsia="lt-LT"/>
              </w:rPr>
              <w:t>Pažymėtina, kad informacija apie sertifikavimo pradžią nėra laikoma tinkama, tiekėjas turi atitiktį šį reikalavimą pasiūlymų pateikimo dienai, t. y. pasiūlymų pateikimo dieną turėti sertifikatą (-us) patvirtinantį(-čius) atitikimą reikalavimui.</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78440CF4" w14:textId="77777777" w:rsidR="00C978EF" w:rsidRPr="00F854C5" w:rsidRDefault="00C978EF" w:rsidP="00F854C5">
            <w:pPr>
              <w:shd w:val="clear" w:color="auto" w:fill="FFFFFF" w:themeFill="background1"/>
              <w:suppressAutoHyphens/>
              <w:spacing w:after="40" w:line="276" w:lineRule="auto"/>
              <w:jc w:val="both"/>
              <w:rPr>
                <w:rFonts w:ascii="Arial" w:eastAsiaTheme="minorEastAsia" w:hAnsi="Arial" w:cs="Arial"/>
                <w:b/>
                <w:color w:val="000000"/>
                <w:sz w:val="20"/>
                <w:szCs w:val="20"/>
                <w:lang w:eastAsia="lt-LT"/>
              </w:rPr>
            </w:pPr>
            <w:r w:rsidRPr="00F854C5">
              <w:rPr>
                <w:rFonts w:ascii="Arial" w:eastAsiaTheme="minorEastAsia" w:hAnsi="Arial" w:cs="Arial"/>
                <w:b/>
                <w:color w:val="000000"/>
                <w:sz w:val="20"/>
                <w:szCs w:val="20"/>
                <w:lang w:eastAsia="lt-LT"/>
              </w:rPr>
              <w:t>Pateikiama:</w:t>
            </w:r>
          </w:p>
          <w:p w14:paraId="65B1ED4A" w14:textId="77777777" w:rsidR="00C978EF" w:rsidRPr="007519A5" w:rsidRDefault="00C978EF" w:rsidP="00F854C5">
            <w:pPr>
              <w:shd w:val="clear" w:color="auto" w:fill="FFFFFF" w:themeFill="background1"/>
              <w:suppressAutoHyphens/>
              <w:spacing w:after="40" w:line="276" w:lineRule="auto"/>
              <w:jc w:val="both"/>
              <w:rPr>
                <w:rFonts w:ascii="Arial" w:eastAsiaTheme="minorEastAsia" w:hAnsi="Arial" w:cs="Arial"/>
                <w:color w:val="000000"/>
                <w:sz w:val="20"/>
                <w:szCs w:val="20"/>
                <w:lang w:eastAsia="lt-LT"/>
              </w:rPr>
            </w:pPr>
            <w:r w:rsidRPr="00F854C5">
              <w:rPr>
                <w:rFonts w:ascii="Arial" w:eastAsiaTheme="minorEastAsia" w:hAnsi="Arial" w:cs="Arial"/>
                <w:color w:val="000000"/>
                <w:sz w:val="20"/>
                <w:szCs w:val="20"/>
                <w:lang w:eastAsia="lt-LT"/>
              </w:rPr>
              <w:t>Atitiktį reikalavimams įrodantys dokumentai: EMAS arba LST EN ISO 14001 sertifikatas, arba kitas lygiavertis sertifikatas, išduotas kitose valstybėse narėse įsteigtų nepriklausomų įstaigų. Jeigu pirkimo vykdytojas vykdo supaprastintą pirkimą ar perka įstatymų prieduose nurodytas socialines ir kitas specialiąsias paslaugas, kaip lygiaverčių aplinkos apsaugos vadybos užtikrinimo priemonių įrodymą, tiekėjas gali pateikti lygiaverčių taikomų aplinkos apsaugos vadybos priemonių aprašymą, parengtą pagal šiuo įsakymu patvirtinto Aprašo reikalavimus, arba kitus lygiaverčius įrodymus.</w:t>
            </w:r>
          </w:p>
          <w:p w14:paraId="75E92B70" w14:textId="77777777" w:rsidR="00C978EF" w:rsidRPr="007519A5" w:rsidRDefault="00C978EF" w:rsidP="00F854C5">
            <w:pPr>
              <w:widowControl w:val="0"/>
              <w:shd w:val="clear" w:color="auto" w:fill="FFFFFF" w:themeFill="background1"/>
              <w:autoSpaceDE w:val="0"/>
              <w:autoSpaceDN w:val="0"/>
              <w:adjustRightInd w:val="0"/>
              <w:spacing w:after="160" w:line="276" w:lineRule="auto"/>
              <w:ind w:left="36"/>
              <w:jc w:val="both"/>
              <w:rPr>
                <w:rFonts w:ascii="Arial" w:eastAsia="Arial Unicode MS" w:hAnsi="Arial" w:cs="Arial"/>
                <w:sz w:val="20"/>
                <w:szCs w:val="20"/>
                <w:bdr w:val="nil"/>
                <w:lang w:eastAsia="lt-LT"/>
              </w:rPr>
            </w:pPr>
          </w:p>
        </w:tc>
      </w:tr>
      <w:bookmarkEnd w:id="4"/>
    </w:tbl>
    <w:p w14:paraId="3B9988B9" w14:textId="0C1EECF7" w:rsidR="008D32F4" w:rsidRDefault="008D32F4">
      <w:pPr>
        <w:rPr>
          <w:rFonts w:ascii="Arial" w:eastAsia="Calibri" w:hAnsi="Arial" w:cs="Arial"/>
          <w:b/>
          <w:sz w:val="21"/>
          <w:szCs w:val="21"/>
          <w:lang w:eastAsia="lt-LT"/>
        </w:rPr>
      </w:pPr>
    </w:p>
    <w:p w14:paraId="352A37AE" w14:textId="4D207D35"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pgSz w:w="12240" w:h="15840"/>
      <w:pgMar w:top="851"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934A6" w14:textId="77777777" w:rsidR="00564275" w:rsidRDefault="00564275" w:rsidP="008766A6">
      <w:r>
        <w:separator/>
      </w:r>
    </w:p>
  </w:endnote>
  <w:endnote w:type="continuationSeparator" w:id="0">
    <w:p w14:paraId="2B99B9BF" w14:textId="77777777" w:rsidR="00564275" w:rsidRDefault="00564275"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E48C0" w14:textId="77777777" w:rsidR="00564275" w:rsidRDefault="00564275" w:rsidP="008766A6">
      <w:r>
        <w:separator/>
      </w:r>
    </w:p>
  </w:footnote>
  <w:footnote w:type="continuationSeparator" w:id="0">
    <w:p w14:paraId="7F48D669" w14:textId="77777777" w:rsidR="00564275" w:rsidRDefault="00564275"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2580"/>
    <w:multiLevelType w:val="multilevel"/>
    <w:tmpl w:val="CA18A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E733D5"/>
    <w:multiLevelType w:val="multilevel"/>
    <w:tmpl w:val="CE0C1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21C4"/>
    <w:rsid w:val="00013434"/>
    <w:rsid w:val="00050B9D"/>
    <w:rsid w:val="00053E33"/>
    <w:rsid w:val="00054877"/>
    <w:rsid w:val="00056BE5"/>
    <w:rsid w:val="00076AD2"/>
    <w:rsid w:val="00085130"/>
    <w:rsid w:val="000B29E2"/>
    <w:rsid w:val="000C5B20"/>
    <w:rsid w:val="000C7720"/>
    <w:rsid w:val="000D0BDC"/>
    <w:rsid w:val="000D498D"/>
    <w:rsid w:val="000D5616"/>
    <w:rsid w:val="000E107B"/>
    <w:rsid w:val="000E1FE1"/>
    <w:rsid w:val="000E4DF6"/>
    <w:rsid w:val="000F44B4"/>
    <w:rsid w:val="000F5B24"/>
    <w:rsid w:val="00105AB7"/>
    <w:rsid w:val="00114E21"/>
    <w:rsid w:val="001474E1"/>
    <w:rsid w:val="00164660"/>
    <w:rsid w:val="001831C3"/>
    <w:rsid w:val="00192174"/>
    <w:rsid w:val="001B3645"/>
    <w:rsid w:val="001B4187"/>
    <w:rsid w:val="001E022F"/>
    <w:rsid w:val="001F49B5"/>
    <w:rsid w:val="001F781C"/>
    <w:rsid w:val="00201E0A"/>
    <w:rsid w:val="00211495"/>
    <w:rsid w:val="0022610E"/>
    <w:rsid w:val="002277BC"/>
    <w:rsid w:val="00230EB8"/>
    <w:rsid w:val="00285797"/>
    <w:rsid w:val="002936A2"/>
    <w:rsid w:val="002A5F1C"/>
    <w:rsid w:val="002A7648"/>
    <w:rsid w:val="002B6A6F"/>
    <w:rsid w:val="002C2466"/>
    <w:rsid w:val="002C5628"/>
    <w:rsid w:val="002C640B"/>
    <w:rsid w:val="002D3C80"/>
    <w:rsid w:val="002D56C3"/>
    <w:rsid w:val="002D5AED"/>
    <w:rsid w:val="002E5E14"/>
    <w:rsid w:val="002F0583"/>
    <w:rsid w:val="002F6CFA"/>
    <w:rsid w:val="00302513"/>
    <w:rsid w:val="00310340"/>
    <w:rsid w:val="003113DE"/>
    <w:rsid w:val="003114A9"/>
    <w:rsid w:val="00317A62"/>
    <w:rsid w:val="0033114C"/>
    <w:rsid w:val="00344732"/>
    <w:rsid w:val="0037105D"/>
    <w:rsid w:val="00372102"/>
    <w:rsid w:val="003766F7"/>
    <w:rsid w:val="00376979"/>
    <w:rsid w:val="003868E1"/>
    <w:rsid w:val="00392B4F"/>
    <w:rsid w:val="003A3D36"/>
    <w:rsid w:val="003B478F"/>
    <w:rsid w:val="003C1381"/>
    <w:rsid w:val="00402CEF"/>
    <w:rsid w:val="00412B23"/>
    <w:rsid w:val="004208F8"/>
    <w:rsid w:val="00424DF0"/>
    <w:rsid w:val="00441391"/>
    <w:rsid w:val="0044328D"/>
    <w:rsid w:val="004921C4"/>
    <w:rsid w:val="00494CDC"/>
    <w:rsid w:val="00494D06"/>
    <w:rsid w:val="004C2AAC"/>
    <w:rsid w:val="004C545A"/>
    <w:rsid w:val="004D3125"/>
    <w:rsid w:val="00505E83"/>
    <w:rsid w:val="00527BFA"/>
    <w:rsid w:val="00531374"/>
    <w:rsid w:val="005367FF"/>
    <w:rsid w:val="005449AA"/>
    <w:rsid w:val="00547541"/>
    <w:rsid w:val="00562850"/>
    <w:rsid w:val="00564275"/>
    <w:rsid w:val="00564BB2"/>
    <w:rsid w:val="005721BD"/>
    <w:rsid w:val="00572B9C"/>
    <w:rsid w:val="005843E1"/>
    <w:rsid w:val="005866B2"/>
    <w:rsid w:val="0059629C"/>
    <w:rsid w:val="005A07DC"/>
    <w:rsid w:val="005A1C07"/>
    <w:rsid w:val="005A697A"/>
    <w:rsid w:val="005B018E"/>
    <w:rsid w:val="005B1064"/>
    <w:rsid w:val="005C120B"/>
    <w:rsid w:val="005D2A24"/>
    <w:rsid w:val="005D6D90"/>
    <w:rsid w:val="005D7555"/>
    <w:rsid w:val="005E3E24"/>
    <w:rsid w:val="005E7F3C"/>
    <w:rsid w:val="005F1EE1"/>
    <w:rsid w:val="0060462C"/>
    <w:rsid w:val="00616700"/>
    <w:rsid w:val="006216CF"/>
    <w:rsid w:val="0062546C"/>
    <w:rsid w:val="00627D9D"/>
    <w:rsid w:val="0063494B"/>
    <w:rsid w:val="00636B73"/>
    <w:rsid w:val="00646CBB"/>
    <w:rsid w:val="00647446"/>
    <w:rsid w:val="006513A5"/>
    <w:rsid w:val="006542DF"/>
    <w:rsid w:val="00667DA0"/>
    <w:rsid w:val="006724F6"/>
    <w:rsid w:val="006761A8"/>
    <w:rsid w:val="00681E59"/>
    <w:rsid w:val="006C7FC7"/>
    <w:rsid w:val="006D233A"/>
    <w:rsid w:val="006D404B"/>
    <w:rsid w:val="006D785C"/>
    <w:rsid w:val="006D7B94"/>
    <w:rsid w:val="007170B4"/>
    <w:rsid w:val="00717CC4"/>
    <w:rsid w:val="007208E6"/>
    <w:rsid w:val="00725AF2"/>
    <w:rsid w:val="00730CF2"/>
    <w:rsid w:val="00734A7A"/>
    <w:rsid w:val="0073532F"/>
    <w:rsid w:val="007519A5"/>
    <w:rsid w:val="00754666"/>
    <w:rsid w:val="00756BE4"/>
    <w:rsid w:val="00765457"/>
    <w:rsid w:val="007734BB"/>
    <w:rsid w:val="00782512"/>
    <w:rsid w:val="007A2CD4"/>
    <w:rsid w:val="007C1D14"/>
    <w:rsid w:val="007C20FD"/>
    <w:rsid w:val="007D0BE6"/>
    <w:rsid w:val="007D19D4"/>
    <w:rsid w:val="007E4D60"/>
    <w:rsid w:val="007E688C"/>
    <w:rsid w:val="007E7EF4"/>
    <w:rsid w:val="007F3D7E"/>
    <w:rsid w:val="008024C6"/>
    <w:rsid w:val="00804B06"/>
    <w:rsid w:val="00817FBB"/>
    <w:rsid w:val="008217BB"/>
    <w:rsid w:val="00830D95"/>
    <w:rsid w:val="008441F7"/>
    <w:rsid w:val="008543D5"/>
    <w:rsid w:val="008766A6"/>
    <w:rsid w:val="00881B2B"/>
    <w:rsid w:val="008C2484"/>
    <w:rsid w:val="008D0F6A"/>
    <w:rsid w:val="008D32F4"/>
    <w:rsid w:val="008E6748"/>
    <w:rsid w:val="008F0790"/>
    <w:rsid w:val="0092138F"/>
    <w:rsid w:val="00927080"/>
    <w:rsid w:val="009407AC"/>
    <w:rsid w:val="00946E78"/>
    <w:rsid w:val="00953BA6"/>
    <w:rsid w:val="00960627"/>
    <w:rsid w:val="00971212"/>
    <w:rsid w:val="009857B9"/>
    <w:rsid w:val="009A28B9"/>
    <w:rsid w:val="009A2B44"/>
    <w:rsid w:val="009A5085"/>
    <w:rsid w:val="009B282B"/>
    <w:rsid w:val="009D69AB"/>
    <w:rsid w:val="009D7629"/>
    <w:rsid w:val="009F6F0F"/>
    <w:rsid w:val="00A02CAA"/>
    <w:rsid w:val="00A229C7"/>
    <w:rsid w:val="00A375FD"/>
    <w:rsid w:val="00A54068"/>
    <w:rsid w:val="00A56108"/>
    <w:rsid w:val="00A57D47"/>
    <w:rsid w:val="00AB16B4"/>
    <w:rsid w:val="00AB430A"/>
    <w:rsid w:val="00AC3EF5"/>
    <w:rsid w:val="00AC41E0"/>
    <w:rsid w:val="00AF468B"/>
    <w:rsid w:val="00B20B2F"/>
    <w:rsid w:val="00B26F15"/>
    <w:rsid w:val="00B306C8"/>
    <w:rsid w:val="00B30AF7"/>
    <w:rsid w:val="00B56E19"/>
    <w:rsid w:val="00B76958"/>
    <w:rsid w:val="00B81A88"/>
    <w:rsid w:val="00B97AB0"/>
    <w:rsid w:val="00BA6203"/>
    <w:rsid w:val="00BB4174"/>
    <w:rsid w:val="00BD1D0B"/>
    <w:rsid w:val="00BD25B7"/>
    <w:rsid w:val="00BE63F4"/>
    <w:rsid w:val="00C06169"/>
    <w:rsid w:val="00C42CFD"/>
    <w:rsid w:val="00C70F38"/>
    <w:rsid w:val="00C72767"/>
    <w:rsid w:val="00C978EF"/>
    <w:rsid w:val="00C97F46"/>
    <w:rsid w:val="00CC3888"/>
    <w:rsid w:val="00CD01DD"/>
    <w:rsid w:val="00CD478F"/>
    <w:rsid w:val="00CD5238"/>
    <w:rsid w:val="00CE1849"/>
    <w:rsid w:val="00CE42F9"/>
    <w:rsid w:val="00CE71D4"/>
    <w:rsid w:val="00CF46AB"/>
    <w:rsid w:val="00D120AA"/>
    <w:rsid w:val="00D14967"/>
    <w:rsid w:val="00D2378B"/>
    <w:rsid w:val="00D41484"/>
    <w:rsid w:val="00D41A86"/>
    <w:rsid w:val="00D45A06"/>
    <w:rsid w:val="00D86003"/>
    <w:rsid w:val="00D90AAA"/>
    <w:rsid w:val="00DB04DD"/>
    <w:rsid w:val="00DB3E26"/>
    <w:rsid w:val="00DC10A9"/>
    <w:rsid w:val="00DC184D"/>
    <w:rsid w:val="00DD2357"/>
    <w:rsid w:val="00DE0A6C"/>
    <w:rsid w:val="00DE1A49"/>
    <w:rsid w:val="00DE5867"/>
    <w:rsid w:val="00DF4A04"/>
    <w:rsid w:val="00E0728C"/>
    <w:rsid w:val="00E140E0"/>
    <w:rsid w:val="00E52676"/>
    <w:rsid w:val="00E74B7E"/>
    <w:rsid w:val="00E750DC"/>
    <w:rsid w:val="00E7684A"/>
    <w:rsid w:val="00E81225"/>
    <w:rsid w:val="00E85AF4"/>
    <w:rsid w:val="00E94802"/>
    <w:rsid w:val="00EA6038"/>
    <w:rsid w:val="00EF3B0C"/>
    <w:rsid w:val="00F03842"/>
    <w:rsid w:val="00F06B8A"/>
    <w:rsid w:val="00F163CA"/>
    <w:rsid w:val="00F36EE5"/>
    <w:rsid w:val="00F46BCD"/>
    <w:rsid w:val="00F567E2"/>
    <w:rsid w:val="00F82B5C"/>
    <w:rsid w:val="00F83721"/>
    <w:rsid w:val="00F854C5"/>
    <w:rsid w:val="00F9454E"/>
    <w:rsid w:val="00FC1AA3"/>
    <w:rsid w:val="00FC6171"/>
    <w:rsid w:val="00FE0C49"/>
    <w:rsid w:val="00FE2C4E"/>
    <w:rsid w:val="00FF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 w:type="paragraph" w:styleId="prastasiniatinklio">
    <w:name w:val="Normal (Web)"/>
    <w:basedOn w:val="prastasis"/>
    <w:uiPriority w:val="99"/>
    <w:semiHidden/>
    <w:unhideWhenUsed/>
    <w:rsid w:val="0073532F"/>
    <w:pPr>
      <w:spacing w:before="100" w:beforeAutospacing="1" w:after="100" w:afterAutospacing="1"/>
    </w:pPr>
    <w:rPr>
      <w:lang w:eastAsia="lt-LT"/>
    </w:rPr>
  </w:style>
  <w:style w:type="character" w:customStyle="1" w:styleId="Neapdorotaspaminjimas1">
    <w:name w:val="Neapdorotas paminėjimas1"/>
    <w:basedOn w:val="Numatytasispastraiposriftas"/>
    <w:uiPriority w:val="99"/>
    <w:semiHidden/>
    <w:unhideWhenUsed/>
    <w:rsid w:val="00782512"/>
    <w:rPr>
      <w:color w:val="605E5C"/>
      <w:shd w:val="clear" w:color="auto" w:fill="E1DFDD"/>
    </w:rPr>
  </w:style>
  <w:style w:type="character" w:styleId="Perirtashipersaitas">
    <w:name w:val="FollowedHyperlink"/>
    <w:basedOn w:val="Numatytasispastraiposriftas"/>
    <w:uiPriority w:val="99"/>
    <w:semiHidden/>
    <w:unhideWhenUsed/>
    <w:rsid w:val="002A7648"/>
    <w:rPr>
      <w:color w:val="800080" w:themeColor="followedHyperlink"/>
      <w:u w:val="single"/>
    </w:rPr>
  </w:style>
  <w:style w:type="paragraph" w:styleId="Pataisymai">
    <w:name w:val="Revision"/>
    <w:hidden/>
    <w:uiPriority w:val="99"/>
    <w:semiHidden/>
    <w:rsid w:val="00F06B8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584389">
      <w:bodyDiv w:val="1"/>
      <w:marLeft w:val="0"/>
      <w:marRight w:val="0"/>
      <w:marTop w:val="0"/>
      <w:marBottom w:val="0"/>
      <w:divBdr>
        <w:top w:val="none" w:sz="0" w:space="0" w:color="auto"/>
        <w:left w:val="none" w:sz="0" w:space="0" w:color="auto"/>
        <w:bottom w:val="none" w:sz="0" w:space="0" w:color="auto"/>
        <w:right w:val="none" w:sz="0" w:space="0" w:color="auto"/>
      </w:divBdr>
    </w:div>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9711F6DBC8C9/gfsiMnwKuk" TargetMode="External"/><Relationship Id="rId3" Type="http://schemas.openxmlformats.org/officeDocument/2006/relationships/settings" Target="settings.xml"/><Relationship Id="rId7" Type="http://schemas.openxmlformats.org/officeDocument/2006/relationships/hyperlink" Target="https://www.e-tar.lt/portal/lt/legalAct/TAR.9711F6DBC8C9/gfsiMnwK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3</Pages>
  <Words>4234</Words>
  <Characters>2414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46</cp:revision>
  <dcterms:created xsi:type="dcterms:W3CDTF">2024-07-15T06:26:00Z</dcterms:created>
  <dcterms:modified xsi:type="dcterms:W3CDTF">2025-04-11T09:44:00Z</dcterms:modified>
</cp:coreProperties>
</file>